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00DD" w14:textId="268F533F" w:rsidR="00111732" w:rsidRPr="00B84B75" w:rsidRDefault="00111732" w:rsidP="00195FDB">
      <w:pPr>
        <w:contextualSpacing/>
        <w:jc w:val="center"/>
        <w:rPr>
          <w:rFonts w:asciiTheme="minorHAnsi" w:hAnsiTheme="minorHAnsi" w:cstheme="minorHAnsi"/>
          <w:b/>
          <w:bCs/>
          <w:sz w:val="32"/>
          <w:szCs w:val="32"/>
        </w:rPr>
      </w:pPr>
      <w:r w:rsidRPr="00B84B75">
        <w:rPr>
          <w:rFonts w:asciiTheme="minorHAnsi" w:hAnsiTheme="minorHAnsi" w:cstheme="minorHAnsi"/>
          <w:b/>
          <w:bCs/>
          <w:sz w:val="32"/>
          <w:szCs w:val="32"/>
        </w:rPr>
        <w:t xml:space="preserve">The Health Argument </w:t>
      </w:r>
      <w:r w:rsidR="00D51D5C" w:rsidRPr="00B84B75">
        <w:rPr>
          <w:rFonts w:asciiTheme="minorHAnsi" w:hAnsiTheme="minorHAnsi" w:cstheme="minorHAnsi"/>
          <w:b/>
          <w:bCs/>
          <w:sz w:val="32"/>
          <w:szCs w:val="32"/>
        </w:rPr>
        <w:t>for</w:t>
      </w:r>
      <w:r w:rsidRPr="00B84B75">
        <w:rPr>
          <w:rFonts w:asciiTheme="minorHAnsi" w:hAnsiTheme="minorHAnsi" w:cstheme="minorHAnsi"/>
          <w:b/>
          <w:bCs/>
          <w:sz w:val="32"/>
          <w:szCs w:val="32"/>
        </w:rPr>
        <w:t xml:space="preserve"> Climate Action</w:t>
      </w:r>
    </w:p>
    <w:p w14:paraId="0657C605" w14:textId="2ECE2CBC" w:rsidR="005224F1" w:rsidRPr="00B84B75" w:rsidRDefault="00111732" w:rsidP="00195FDB">
      <w:pPr>
        <w:contextualSpacing/>
        <w:jc w:val="center"/>
        <w:rPr>
          <w:rFonts w:asciiTheme="minorHAnsi" w:hAnsiTheme="minorHAnsi" w:cstheme="minorHAnsi"/>
          <w:b/>
          <w:bCs/>
          <w:sz w:val="32"/>
          <w:szCs w:val="32"/>
        </w:rPr>
      </w:pPr>
      <w:r w:rsidRPr="00B84B75">
        <w:rPr>
          <w:rFonts w:asciiTheme="minorHAnsi" w:hAnsiTheme="minorHAnsi" w:cstheme="minorHAnsi"/>
          <w:b/>
          <w:bCs/>
          <w:sz w:val="32"/>
          <w:szCs w:val="32"/>
        </w:rPr>
        <w:t xml:space="preserve">A </w:t>
      </w:r>
      <w:r w:rsidR="005224F1" w:rsidRPr="00B84B75">
        <w:rPr>
          <w:rFonts w:asciiTheme="minorHAnsi" w:hAnsiTheme="minorHAnsi" w:cstheme="minorHAnsi"/>
          <w:b/>
          <w:bCs/>
          <w:sz w:val="32"/>
          <w:szCs w:val="32"/>
        </w:rPr>
        <w:t>COP2</w:t>
      </w:r>
      <w:r w:rsidR="005A5AFB" w:rsidRPr="00B84B75">
        <w:rPr>
          <w:rFonts w:asciiTheme="minorHAnsi" w:hAnsiTheme="minorHAnsi" w:cstheme="minorHAnsi"/>
          <w:b/>
          <w:bCs/>
          <w:sz w:val="32"/>
          <w:szCs w:val="32"/>
        </w:rPr>
        <w:t>6</w:t>
      </w:r>
      <w:r w:rsidR="005224F1" w:rsidRPr="00B84B75">
        <w:rPr>
          <w:rFonts w:asciiTheme="minorHAnsi" w:hAnsiTheme="minorHAnsi" w:cstheme="minorHAnsi"/>
          <w:b/>
          <w:bCs/>
          <w:sz w:val="32"/>
          <w:szCs w:val="32"/>
        </w:rPr>
        <w:t xml:space="preserve"> Special Report</w:t>
      </w:r>
      <w:r w:rsidR="005A5AFB" w:rsidRPr="00B84B75">
        <w:rPr>
          <w:rFonts w:asciiTheme="minorHAnsi" w:hAnsiTheme="minorHAnsi" w:cstheme="minorHAnsi"/>
          <w:b/>
          <w:bCs/>
          <w:sz w:val="32"/>
          <w:szCs w:val="32"/>
        </w:rPr>
        <w:t xml:space="preserve"> </w:t>
      </w:r>
    </w:p>
    <w:p w14:paraId="7C71FC71" w14:textId="3BEE776F" w:rsidR="00D44C2D" w:rsidRPr="0075772C" w:rsidRDefault="00D44C2D" w:rsidP="00D44C2D">
      <w:pPr>
        <w:contextualSpacing/>
        <w:rPr>
          <w:rFonts w:asciiTheme="minorHAnsi" w:hAnsiTheme="minorHAnsi" w:cstheme="minorHAnsi"/>
          <w:color w:val="404040" w:themeColor="text1" w:themeTint="BF"/>
        </w:rPr>
      </w:pPr>
    </w:p>
    <w:p w14:paraId="5619611A" w14:textId="77777777" w:rsidR="00D30EC0" w:rsidRDefault="00D30EC0" w:rsidP="00D44C2D">
      <w:pPr>
        <w:contextualSpacing/>
        <w:rPr>
          <w:rFonts w:asciiTheme="minorHAnsi" w:hAnsiTheme="minorHAnsi" w:cstheme="minorHAnsi"/>
          <w:b/>
          <w:bCs/>
          <w:i/>
          <w:iCs/>
          <w:color w:val="404040" w:themeColor="text1" w:themeTint="BF"/>
        </w:rPr>
      </w:pPr>
    </w:p>
    <w:p w14:paraId="2DFE9E55" w14:textId="1CBE92FB" w:rsidR="00E02FA4" w:rsidRPr="003F11B5" w:rsidRDefault="00E02FA4" w:rsidP="00D44C2D">
      <w:pPr>
        <w:contextualSpacing/>
        <w:rPr>
          <w:rFonts w:asciiTheme="minorHAnsi" w:hAnsiTheme="minorHAnsi" w:cstheme="minorHAnsi"/>
          <w:b/>
          <w:bCs/>
          <w:i/>
          <w:iCs/>
          <w:color w:val="4472C4" w:themeColor="accent1"/>
          <w:sz w:val="32"/>
          <w:szCs w:val="32"/>
        </w:rPr>
      </w:pPr>
      <w:r w:rsidRPr="003F11B5">
        <w:rPr>
          <w:rFonts w:asciiTheme="minorHAnsi" w:hAnsiTheme="minorHAnsi" w:cstheme="minorHAnsi"/>
          <w:b/>
          <w:bCs/>
          <w:i/>
          <w:iCs/>
          <w:color w:val="4472C4" w:themeColor="accent1"/>
          <w:sz w:val="32"/>
          <w:szCs w:val="32"/>
        </w:rPr>
        <w:t>Scope and Purpose</w:t>
      </w:r>
      <w:r w:rsidR="00183CFE" w:rsidRPr="003F11B5">
        <w:rPr>
          <w:rFonts w:asciiTheme="minorHAnsi" w:hAnsiTheme="minorHAnsi" w:cstheme="minorHAnsi"/>
          <w:b/>
          <w:bCs/>
          <w:i/>
          <w:iCs/>
          <w:color w:val="4472C4" w:themeColor="accent1"/>
          <w:sz w:val="32"/>
          <w:szCs w:val="32"/>
        </w:rPr>
        <w:t xml:space="preserve"> of the Report</w:t>
      </w:r>
    </w:p>
    <w:p w14:paraId="5EDD98A8" w14:textId="43C32620" w:rsidR="00D4544A" w:rsidRDefault="00D4544A" w:rsidP="00D4544A">
      <w:pPr>
        <w:pStyle w:val="Default"/>
        <w:shd w:val="clear" w:color="auto" w:fill="FFFFFF"/>
        <w:spacing w:before="100" w:beforeAutospacing="1" w:after="100" w:afterAutospacing="1"/>
        <w:rPr>
          <w:rFonts w:asciiTheme="minorHAnsi" w:hAnsiTheme="minorHAnsi" w:cstheme="minorHAnsi"/>
          <w:color w:val="auto"/>
          <w:sz w:val="22"/>
          <w:szCs w:val="22"/>
        </w:rPr>
      </w:pPr>
      <w:r>
        <w:rPr>
          <w:rFonts w:asciiTheme="minorHAnsi" w:hAnsiTheme="minorHAnsi" w:cstheme="minorHAnsi"/>
          <w:color w:val="auto"/>
          <w:sz w:val="22"/>
          <w:szCs w:val="22"/>
        </w:rPr>
        <w:t xml:space="preserve">In 2018, WHO produced a Special Report on Climate Change and Health on the occasion of </w:t>
      </w:r>
      <w:r w:rsidR="00312A46">
        <w:rPr>
          <w:rFonts w:asciiTheme="minorHAnsi" w:hAnsiTheme="minorHAnsi" w:cstheme="minorHAnsi"/>
          <w:color w:val="auto"/>
          <w:sz w:val="22"/>
          <w:szCs w:val="22"/>
        </w:rPr>
        <w:t xml:space="preserve">the </w:t>
      </w:r>
      <w:r>
        <w:rPr>
          <w:rFonts w:asciiTheme="minorHAnsi" w:hAnsiTheme="minorHAnsi" w:cstheme="minorHAnsi"/>
          <w:color w:val="auto"/>
          <w:sz w:val="22"/>
          <w:szCs w:val="22"/>
        </w:rPr>
        <w:t>COP24</w:t>
      </w:r>
      <w:r w:rsidR="00312A46">
        <w:rPr>
          <w:rFonts w:asciiTheme="minorHAnsi" w:hAnsiTheme="minorHAnsi" w:cstheme="minorHAnsi"/>
          <w:color w:val="auto"/>
          <w:sz w:val="22"/>
          <w:szCs w:val="22"/>
        </w:rPr>
        <w:t xml:space="preserve"> UN climate conference</w:t>
      </w:r>
      <w:r>
        <w:rPr>
          <w:rFonts w:asciiTheme="minorHAnsi" w:hAnsiTheme="minorHAnsi" w:cstheme="minorHAnsi"/>
          <w:color w:val="auto"/>
          <w:sz w:val="22"/>
          <w:szCs w:val="22"/>
        </w:rPr>
        <w:t xml:space="preserve">, and at the request of the COP23 President, Fiji. </w:t>
      </w:r>
      <w:hyperlink r:id="rId11" w:history="1">
        <w:r w:rsidRPr="00414A24">
          <w:rPr>
            <w:rStyle w:val="Hyperlink"/>
            <w:rFonts w:asciiTheme="minorHAnsi" w:hAnsiTheme="minorHAnsi" w:cstheme="minorHAnsi"/>
            <w:sz w:val="22"/>
            <w:szCs w:val="22"/>
          </w:rPr>
          <w:t>The report</w:t>
        </w:r>
      </w:hyperlink>
      <w:r>
        <w:rPr>
          <w:rFonts w:asciiTheme="minorHAnsi" w:hAnsiTheme="minorHAnsi" w:cstheme="minorHAnsi"/>
          <w:color w:val="auto"/>
          <w:sz w:val="22"/>
          <w:szCs w:val="22"/>
        </w:rPr>
        <w:t xml:space="preserve"> provided an overview of global knowledge, resources and tools on the interconnection between climate change and human health and made a series of recommendations to policy makers and UNFCCC negotiators. </w:t>
      </w:r>
    </w:p>
    <w:p w14:paraId="583802D5" w14:textId="31640EB3" w:rsidR="00D25EAC" w:rsidRDefault="00D4544A" w:rsidP="00D4544A">
      <w:pPr>
        <w:pStyle w:val="Default"/>
        <w:shd w:val="clear" w:color="auto" w:fill="FFFFFF"/>
        <w:spacing w:before="100" w:beforeAutospacing="1" w:after="100" w:afterAutospacing="1"/>
        <w:rPr>
          <w:rFonts w:asciiTheme="minorHAnsi" w:hAnsiTheme="minorHAnsi" w:cstheme="minorHAnsi"/>
          <w:color w:val="auto"/>
          <w:sz w:val="22"/>
          <w:szCs w:val="22"/>
        </w:rPr>
      </w:pPr>
      <w:r>
        <w:rPr>
          <w:rFonts w:asciiTheme="minorHAnsi" w:hAnsiTheme="minorHAnsi" w:cstheme="minorHAnsi"/>
          <w:color w:val="auto"/>
          <w:sz w:val="22"/>
          <w:szCs w:val="22"/>
        </w:rPr>
        <w:t>In 2021, WHO, in collaboration with the WHO-civil society working group and an extensive range of partners, aims to produce an update of the COP24 report to reflect t</w:t>
      </w:r>
      <w:r w:rsidR="00D25EAC">
        <w:rPr>
          <w:rFonts w:asciiTheme="minorHAnsi" w:hAnsiTheme="minorHAnsi" w:cstheme="minorHAnsi"/>
          <w:color w:val="auto"/>
          <w:sz w:val="22"/>
          <w:szCs w:val="22"/>
        </w:rPr>
        <w:t>he</w:t>
      </w:r>
      <w:r>
        <w:rPr>
          <w:rFonts w:asciiTheme="minorHAnsi" w:hAnsiTheme="minorHAnsi" w:cstheme="minorHAnsi"/>
          <w:color w:val="auto"/>
          <w:sz w:val="22"/>
          <w:szCs w:val="22"/>
        </w:rPr>
        <w:t xml:space="preserve"> increased </w:t>
      </w:r>
      <w:r w:rsidR="00D25EAC">
        <w:rPr>
          <w:rFonts w:asciiTheme="minorHAnsi" w:hAnsiTheme="minorHAnsi" w:cstheme="minorHAnsi"/>
          <w:color w:val="auto"/>
          <w:sz w:val="22"/>
          <w:szCs w:val="22"/>
        </w:rPr>
        <w:t>evidence</w:t>
      </w:r>
      <w:r>
        <w:rPr>
          <w:rFonts w:asciiTheme="minorHAnsi" w:hAnsiTheme="minorHAnsi" w:cstheme="minorHAnsi"/>
          <w:color w:val="auto"/>
          <w:sz w:val="22"/>
          <w:szCs w:val="22"/>
        </w:rPr>
        <w:t xml:space="preserve">, urgency, and availability of solutions </w:t>
      </w:r>
      <w:r w:rsidR="006E2026">
        <w:rPr>
          <w:rFonts w:asciiTheme="minorHAnsi" w:hAnsiTheme="minorHAnsi" w:cstheme="minorHAnsi"/>
          <w:color w:val="auto"/>
          <w:sz w:val="22"/>
          <w:szCs w:val="22"/>
        </w:rPr>
        <w:t xml:space="preserve">to maximize </w:t>
      </w:r>
      <w:r w:rsidR="006E2026" w:rsidRPr="006E2026">
        <w:rPr>
          <w:rFonts w:asciiTheme="minorHAnsi" w:hAnsiTheme="minorHAnsi" w:cstheme="minorHAnsi"/>
          <w:color w:val="auto"/>
          <w:sz w:val="22"/>
          <w:szCs w:val="22"/>
        </w:rPr>
        <w:t xml:space="preserve">the health </w:t>
      </w:r>
      <w:r w:rsidR="00C50B61">
        <w:rPr>
          <w:rFonts w:asciiTheme="minorHAnsi" w:hAnsiTheme="minorHAnsi" w:cstheme="minorHAnsi"/>
          <w:color w:val="auto"/>
          <w:sz w:val="22"/>
          <w:szCs w:val="22"/>
        </w:rPr>
        <w:t>co-</w:t>
      </w:r>
      <w:r w:rsidR="006E2026" w:rsidRPr="006E2026">
        <w:rPr>
          <w:rFonts w:asciiTheme="minorHAnsi" w:hAnsiTheme="minorHAnsi" w:cstheme="minorHAnsi"/>
          <w:color w:val="auto"/>
          <w:sz w:val="22"/>
          <w:szCs w:val="22"/>
        </w:rPr>
        <w:t xml:space="preserve">benefits of tackling climate change and avoid the worst health impacts of </w:t>
      </w:r>
      <w:r w:rsidR="004678BD">
        <w:rPr>
          <w:rFonts w:asciiTheme="minorHAnsi" w:hAnsiTheme="minorHAnsi" w:cstheme="minorHAnsi"/>
          <w:color w:val="auto"/>
          <w:sz w:val="22"/>
          <w:szCs w:val="22"/>
        </w:rPr>
        <w:t>the climate crisis.</w:t>
      </w:r>
    </w:p>
    <w:p w14:paraId="76364F20" w14:textId="50BC05D1" w:rsidR="00D4544A" w:rsidRDefault="00D4544A" w:rsidP="00D4544A">
      <w:pPr>
        <w:pStyle w:val="Default"/>
        <w:shd w:val="clear" w:color="auto" w:fill="FFFFFF"/>
        <w:spacing w:before="100" w:beforeAutospacing="1" w:after="100" w:afterAutospacing="1"/>
        <w:rPr>
          <w:rFonts w:asciiTheme="minorHAnsi" w:hAnsiTheme="minorHAnsi" w:cstheme="minorHAnsi"/>
          <w:color w:val="auto"/>
          <w:sz w:val="22"/>
          <w:szCs w:val="22"/>
        </w:rPr>
      </w:pPr>
      <w:r>
        <w:rPr>
          <w:rFonts w:asciiTheme="minorHAnsi" w:hAnsiTheme="minorHAnsi" w:cstheme="minorHAnsi"/>
          <w:color w:val="auto"/>
          <w:sz w:val="22"/>
          <w:szCs w:val="22"/>
        </w:rPr>
        <w:t>The goals of the COP26 Special Report on Climate Change and Health are to:</w:t>
      </w:r>
    </w:p>
    <w:p w14:paraId="495F1C0F" w14:textId="12F36AAF" w:rsidR="00832542" w:rsidRPr="00832542" w:rsidRDefault="00832542" w:rsidP="00832542">
      <w:pPr>
        <w:pStyle w:val="ListParagraph"/>
        <w:numPr>
          <w:ilvl w:val="0"/>
          <w:numId w:val="21"/>
        </w:numPr>
        <w:rPr>
          <w:rFonts w:asciiTheme="minorHAnsi" w:eastAsiaTheme="minorHAnsi" w:hAnsiTheme="minorHAnsi" w:cstheme="minorHAnsi"/>
          <w:sz w:val="22"/>
          <w:szCs w:val="22"/>
          <w:lang w:eastAsia="en-US"/>
        </w:rPr>
      </w:pPr>
      <w:r w:rsidRPr="00832542">
        <w:rPr>
          <w:rFonts w:asciiTheme="minorHAnsi" w:eastAsiaTheme="minorHAnsi" w:hAnsiTheme="minorHAnsi" w:cstheme="minorHAnsi"/>
          <w:sz w:val="22"/>
          <w:szCs w:val="22"/>
          <w:lang w:eastAsia="en-US"/>
        </w:rPr>
        <w:t>Present a summary of the current state of knowledge on the interlinkages between climate change and health</w:t>
      </w:r>
      <w:r>
        <w:rPr>
          <w:rFonts w:asciiTheme="minorHAnsi" w:eastAsiaTheme="minorHAnsi" w:hAnsiTheme="minorHAnsi" w:cstheme="minorHAnsi"/>
          <w:sz w:val="22"/>
          <w:szCs w:val="22"/>
          <w:lang w:eastAsia="en-US"/>
        </w:rPr>
        <w:t>;</w:t>
      </w:r>
    </w:p>
    <w:p w14:paraId="17F8C516" w14:textId="548D3CB7" w:rsidR="009116D0" w:rsidRPr="009116D0" w:rsidRDefault="009116D0" w:rsidP="00DB6E02">
      <w:pPr>
        <w:pStyle w:val="Default"/>
        <w:numPr>
          <w:ilvl w:val="0"/>
          <w:numId w:val="21"/>
        </w:numPr>
        <w:shd w:val="clear" w:color="auto" w:fill="FFFFFF"/>
        <w:spacing w:before="100" w:beforeAutospacing="1" w:after="100" w:afterAutospacing="1"/>
        <w:rPr>
          <w:rFonts w:asciiTheme="minorHAnsi" w:hAnsiTheme="minorHAnsi" w:cstheme="minorHAnsi"/>
          <w:color w:val="auto"/>
          <w:sz w:val="22"/>
          <w:szCs w:val="22"/>
        </w:rPr>
      </w:pPr>
      <w:r>
        <w:rPr>
          <w:rFonts w:asciiTheme="minorHAnsi" w:hAnsiTheme="minorHAnsi" w:cstheme="minorHAnsi"/>
          <w:color w:val="auto"/>
          <w:sz w:val="22"/>
          <w:szCs w:val="22"/>
        </w:rPr>
        <w:t xml:space="preserve">Take stock of progress </w:t>
      </w:r>
      <w:r w:rsidR="00C676CD">
        <w:rPr>
          <w:rFonts w:asciiTheme="minorHAnsi" w:hAnsiTheme="minorHAnsi" w:cstheme="minorHAnsi"/>
          <w:color w:val="auto"/>
          <w:sz w:val="22"/>
          <w:szCs w:val="22"/>
        </w:rPr>
        <w:t>made on</w:t>
      </w:r>
      <w:r w:rsidR="00BB5208">
        <w:rPr>
          <w:rFonts w:asciiTheme="minorHAnsi" w:hAnsiTheme="minorHAnsi" w:cstheme="minorHAnsi"/>
          <w:color w:val="auto"/>
          <w:sz w:val="22"/>
          <w:szCs w:val="22"/>
        </w:rPr>
        <w:t xml:space="preserve"> implementing</w:t>
      </w:r>
      <w:r w:rsidR="00D83266">
        <w:rPr>
          <w:rFonts w:asciiTheme="minorHAnsi" w:hAnsiTheme="minorHAnsi" w:cstheme="minorHAnsi"/>
          <w:color w:val="auto"/>
          <w:sz w:val="22"/>
          <w:szCs w:val="22"/>
        </w:rPr>
        <w:t xml:space="preserve"> ambitious action on climate and health</w:t>
      </w:r>
      <w:r w:rsidR="00BB5208">
        <w:rPr>
          <w:rFonts w:asciiTheme="minorHAnsi" w:hAnsiTheme="minorHAnsi" w:cstheme="minorHAnsi"/>
          <w:color w:val="auto"/>
          <w:sz w:val="22"/>
          <w:szCs w:val="22"/>
        </w:rPr>
        <w:t>, since the adoption of the Paris Agreement in 2015</w:t>
      </w:r>
      <w:r w:rsidR="00D83266">
        <w:rPr>
          <w:rFonts w:asciiTheme="minorHAnsi" w:hAnsiTheme="minorHAnsi" w:cstheme="minorHAnsi"/>
          <w:color w:val="auto"/>
          <w:sz w:val="22"/>
          <w:szCs w:val="22"/>
        </w:rPr>
        <w:t>;</w:t>
      </w:r>
      <w:r w:rsidR="0071572C">
        <w:rPr>
          <w:rFonts w:asciiTheme="minorHAnsi" w:hAnsiTheme="minorHAnsi" w:cstheme="minorHAnsi"/>
          <w:color w:val="auto"/>
          <w:sz w:val="22"/>
          <w:szCs w:val="22"/>
        </w:rPr>
        <w:t xml:space="preserve"> </w:t>
      </w:r>
    </w:p>
    <w:p w14:paraId="03DFE12B" w14:textId="765894F7" w:rsidR="00DD3E7F" w:rsidRDefault="00DD3E7F" w:rsidP="00DB6E02">
      <w:pPr>
        <w:pStyle w:val="Default"/>
        <w:numPr>
          <w:ilvl w:val="0"/>
          <w:numId w:val="21"/>
        </w:numPr>
        <w:shd w:val="clear" w:color="auto" w:fill="FFFFFF"/>
        <w:spacing w:before="100" w:beforeAutospacing="1" w:after="100" w:afterAutospacing="1"/>
        <w:rPr>
          <w:rFonts w:asciiTheme="minorHAnsi" w:hAnsiTheme="minorHAnsi" w:cstheme="minorHAnsi"/>
          <w:color w:val="auto"/>
          <w:sz w:val="22"/>
          <w:szCs w:val="22"/>
        </w:rPr>
      </w:pPr>
      <w:r>
        <w:rPr>
          <w:rFonts w:asciiTheme="minorHAnsi" w:hAnsiTheme="minorHAnsi" w:cstheme="minorHAnsi"/>
          <w:color w:val="auto"/>
          <w:sz w:val="22"/>
          <w:szCs w:val="22"/>
        </w:rPr>
        <w:t xml:space="preserve">Refine and expand a set of recommendations </w:t>
      </w:r>
      <w:r w:rsidR="00723399" w:rsidRPr="00723399">
        <w:rPr>
          <w:rFonts w:asciiTheme="minorHAnsi" w:hAnsiTheme="minorHAnsi" w:cstheme="minorHAnsi"/>
          <w:color w:val="auto"/>
          <w:sz w:val="22"/>
          <w:szCs w:val="22"/>
        </w:rPr>
        <w:t xml:space="preserve">for UNFCCC negotiators and </w:t>
      </w:r>
      <w:r w:rsidR="00296A55" w:rsidRPr="00723399">
        <w:rPr>
          <w:rFonts w:asciiTheme="minorHAnsi" w:hAnsiTheme="minorHAnsi" w:cstheme="minorHAnsi"/>
          <w:color w:val="auto"/>
          <w:sz w:val="22"/>
          <w:szCs w:val="22"/>
        </w:rPr>
        <w:t>policymakers</w:t>
      </w:r>
      <w:r w:rsidR="00723399" w:rsidRPr="00723399">
        <w:rPr>
          <w:rFonts w:asciiTheme="minorHAnsi" w:hAnsiTheme="minorHAnsi" w:cstheme="minorHAnsi"/>
          <w:color w:val="auto"/>
          <w:sz w:val="22"/>
          <w:szCs w:val="22"/>
        </w:rPr>
        <w:t xml:space="preserve"> on maximizing the health </w:t>
      </w:r>
      <w:r w:rsidR="00C50B61">
        <w:rPr>
          <w:rFonts w:asciiTheme="minorHAnsi" w:hAnsiTheme="minorHAnsi" w:cstheme="minorHAnsi"/>
          <w:color w:val="auto"/>
          <w:sz w:val="22"/>
          <w:szCs w:val="22"/>
        </w:rPr>
        <w:t>co-</w:t>
      </w:r>
      <w:r w:rsidR="00723399" w:rsidRPr="00723399">
        <w:rPr>
          <w:rFonts w:asciiTheme="minorHAnsi" w:hAnsiTheme="minorHAnsi" w:cstheme="minorHAnsi"/>
          <w:color w:val="auto"/>
          <w:sz w:val="22"/>
          <w:szCs w:val="22"/>
        </w:rPr>
        <w:t xml:space="preserve">benefits of tackling climate change and avoiding the worst health impacts of </w:t>
      </w:r>
      <w:r w:rsidR="00BB5208">
        <w:rPr>
          <w:rFonts w:asciiTheme="minorHAnsi" w:hAnsiTheme="minorHAnsi" w:cstheme="minorHAnsi"/>
          <w:color w:val="auto"/>
          <w:sz w:val="22"/>
          <w:szCs w:val="22"/>
        </w:rPr>
        <w:t>the climate crisis;</w:t>
      </w:r>
    </w:p>
    <w:p w14:paraId="2C5FC140" w14:textId="377217DD" w:rsidR="00DD3E7F" w:rsidRPr="00EC1DE0" w:rsidRDefault="00DD3E7F" w:rsidP="00DB6E02">
      <w:pPr>
        <w:pStyle w:val="Default"/>
        <w:numPr>
          <w:ilvl w:val="0"/>
          <w:numId w:val="21"/>
        </w:numPr>
        <w:shd w:val="clear" w:color="auto" w:fill="FFFFFF"/>
        <w:spacing w:before="100" w:beforeAutospacing="1" w:after="100" w:afterAutospacing="1"/>
        <w:rPr>
          <w:rFonts w:asciiTheme="minorHAnsi" w:hAnsiTheme="minorHAnsi" w:cstheme="minorHAnsi"/>
          <w:color w:val="auto"/>
          <w:sz w:val="22"/>
          <w:szCs w:val="22"/>
        </w:rPr>
      </w:pPr>
      <w:r>
        <w:rPr>
          <w:rFonts w:asciiTheme="minorHAnsi" w:hAnsiTheme="minorHAnsi" w:cstheme="minorHAnsi"/>
          <w:color w:val="auto"/>
          <w:sz w:val="22"/>
          <w:szCs w:val="22"/>
        </w:rPr>
        <w:t>Pr</w:t>
      </w:r>
      <w:r w:rsidR="00832542">
        <w:rPr>
          <w:rFonts w:asciiTheme="minorHAnsi" w:hAnsiTheme="minorHAnsi" w:cstheme="minorHAnsi"/>
          <w:color w:val="auto"/>
          <w:sz w:val="22"/>
          <w:szCs w:val="22"/>
        </w:rPr>
        <w:t>esent</w:t>
      </w:r>
      <w:r>
        <w:rPr>
          <w:rFonts w:asciiTheme="minorHAnsi" w:hAnsiTheme="minorHAnsi" w:cstheme="minorHAnsi"/>
          <w:color w:val="auto"/>
          <w:sz w:val="22"/>
          <w:szCs w:val="22"/>
        </w:rPr>
        <w:t xml:space="preserve"> a set of case-studies, key messages and </w:t>
      </w:r>
      <w:r w:rsidR="00832542">
        <w:rPr>
          <w:rFonts w:asciiTheme="minorHAnsi" w:hAnsiTheme="minorHAnsi" w:cstheme="minorHAnsi"/>
          <w:color w:val="auto"/>
          <w:sz w:val="22"/>
          <w:szCs w:val="22"/>
        </w:rPr>
        <w:t xml:space="preserve">other </w:t>
      </w:r>
      <w:r>
        <w:rPr>
          <w:rFonts w:asciiTheme="minorHAnsi" w:hAnsiTheme="minorHAnsi" w:cstheme="minorHAnsi"/>
          <w:color w:val="auto"/>
          <w:sz w:val="22"/>
          <w:szCs w:val="22"/>
        </w:rPr>
        <w:t>resources that can be u</w:t>
      </w:r>
      <w:r w:rsidR="00BB5208">
        <w:rPr>
          <w:rFonts w:asciiTheme="minorHAnsi" w:hAnsiTheme="minorHAnsi" w:cstheme="minorHAnsi"/>
          <w:color w:val="auto"/>
          <w:sz w:val="22"/>
          <w:szCs w:val="22"/>
        </w:rPr>
        <w:t>sed</w:t>
      </w:r>
      <w:r>
        <w:rPr>
          <w:rFonts w:asciiTheme="minorHAnsi" w:hAnsiTheme="minorHAnsi" w:cstheme="minorHAnsi"/>
          <w:color w:val="auto"/>
          <w:sz w:val="22"/>
          <w:szCs w:val="22"/>
        </w:rPr>
        <w:t xml:space="preserve"> to further the climate and health agenda</w:t>
      </w:r>
      <w:r w:rsidR="00EC1DE0">
        <w:rPr>
          <w:rFonts w:asciiTheme="minorHAnsi" w:hAnsiTheme="minorHAnsi" w:cstheme="minorHAnsi"/>
          <w:color w:val="auto"/>
          <w:sz w:val="22"/>
          <w:szCs w:val="22"/>
        </w:rPr>
        <w:t xml:space="preserve">, and </w:t>
      </w:r>
      <w:r w:rsidR="00832542">
        <w:rPr>
          <w:rFonts w:asciiTheme="minorHAnsi" w:hAnsiTheme="minorHAnsi" w:cstheme="minorHAnsi"/>
          <w:color w:val="auto"/>
          <w:sz w:val="22"/>
          <w:szCs w:val="22"/>
        </w:rPr>
        <w:t>integrate health</w:t>
      </w:r>
      <w:r w:rsidR="00EC1DE0">
        <w:rPr>
          <w:rFonts w:asciiTheme="minorHAnsi" w:hAnsiTheme="minorHAnsi" w:cstheme="minorHAnsi"/>
          <w:color w:val="auto"/>
          <w:sz w:val="22"/>
          <w:szCs w:val="22"/>
        </w:rPr>
        <w:t xml:space="preserve"> across different priority sectors and themes;</w:t>
      </w:r>
    </w:p>
    <w:p w14:paraId="6FE74F4F" w14:textId="502F1ED0" w:rsidR="00D4544A" w:rsidRDefault="00AC223F" w:rsidP="00DB6E02">
      <w:pPr>
        <w:pStyle w:val="Default"/>
        <w:numPr>
          <w:ilvl w:val="0"/>
          <w:numId w:val="21"/>
        </w:numPr>
        <w:shd w:val="clear" w:color="auto" w:fill="FFFFFF"/>
        <w:spacing w:before="100" w:beforeAutospacing="1" w:after="100" w:afterAutospacing="1"/>
        <w:rPr>
          <w:rFonts w:asciiTheme="minorHAnsi" w:hAnsiTheme="minorHAnsi" w:cstheme="minorHAnsi"/>
          <w:color w:val="auto"/>
          <w:sz w:val="22"/>
          <w:szCs w:val="22"/>
        </w:rPr>
      </w:pPr>
      <w:r>
        <w:rPr>
          <w:rFonts w:asciiTheme="minorHAnsi" w:hAnsiTheme="minorHAnsi" w:cstheme="minorHAnsi"/>
          <w:color w:val="auto"/>
          <w:sz w:val="22"/>
          <w:szCs w:val="22"/>
        </w:rPr>
        <w:t>Present the COP26 health flagship Initiatives and s</w:t>
      </w:r>
      <w:r w:rsidR="00D4544A">
        <w:rPr>
          <w:rFonts w:asciiTheme="minorHAnsi" w:hAnsiTheme="minorHAnsi" w:cstheme="minorHAnsi"/>
          <w:color w:val="auto"/>
          <w:sz w:val="22"/>
          <w:szCs w:val="22"/>
        </w:rPr>
        <w:t>trengthen efforts to mainstream the health dimensions of climate change, both within the UNFCCC process and with the larger public</w:t>
      </w:r>
      <w:r w:rsidR="00DB6E02">
        <w:rPr>
          <w:rFonts w:asciiTheme="minorHAnsi" w:hAnsiTheme="minorHAnsi" w:cstheme="minorHAnsi"/>
          <w:color w:val="auto"/>
          <w:sz w:val="22"/>
          <w:szCs w:val="22"/>
        </w:rPr>
        <w:t>.</w:t>
      </w:r>
    </w:p>
    <w:p w14:paraId="3DF09340" w14:textId="295902FA" w:rsidR="008A73FB" w:rsidRDefault="008A73FB" w:rsidP="008A73FB">
      <w:pPr>
        <w:contextualSpacing/>
        <w:rPr>
          <w:rFonts w:asciiTheme="minorHAnsi" w:hAnsiTheme="minorHAnsi" w:cstheme="minorHAnsi"/>
          <w:sz w:val="22"/>
          <w:szCs w:val="22"/>
        </w:rPr>
      </w:pPr>
      <w:r w:rsidRPr="008A73FB">
        <w:rPr>
          <w:rFonts w:asciiTheme="minorHAnsi" w:hAnsiTheme="minorHAnsi" w:cstheme="minorHAnsi"/>
          <w:sz w:val="22"/>
          <w:szCs w:val="22"/>
        </w:rPr>
        <w:t xml:space="preserve">The report </w:t>
      </w:r>
      <w:r>
        <w:rPr>
          <w:rFonts w:asciiTheme="minorHAnsi" w:hAnsiTheme="minorHAnsi" w:cstheme="minorHAnsi"/>
          <w:sz w:val="22"/>
          <w:szCs w:val="22"/>
        </w:rPr>
        <w:t>will be</w:t>
      </w:r>
      <w:r w:rsidRPr="008A73FB">
        <w:rPr>
          <w:rFonts w:asciiTheme="minorHAnsi" w:hAnsiTheme="minorHAnsi" w:cstheme="minorHAnsi"/>
          <w:sz w:val="22"/>
          <w:szCs w:val="22"/>
        </w:rPr>
        <w:t xml:space="preserve"> based on contributions from </w:t>
      </w:r>
      <w:r w:rsidR="002212B5">
        <w:rPr>
          <w:rFonts w:asciiTheme="minorHAnsi" w:hAnsiTheme="minorHAnsi" w:cstheme="minorHAnsi"/>
          <w:sz w:val="22"/>
          <w:szCs w:val="22"/>
        </w:rPr>
        <w:t>a wide range of</w:t>
      </w:r>
      <w:r w:rsidRPr="008A73FB">
        <w:rPr>
          <w:rFonts w:asciiTheme="minorHAnsi" w:hAnsiTheme="minorHAnsi" w:cstheme="minorHAnsi"/>
          <w:sz w:val="22"/>
          <w:szCs w:val="22"/>
        </w:rPr>
        <w:t xml:space="preserve"> health professionals, academic experts, civil society</w:t>
      </w:r>
      <w:r w:rsidR="002212B5">
        <w:rPr>
          <w:rFonts w:asciiTheme="minorHAnsi" w:hAnsiTheme="minorHAnsi" w:cstheme="minorHAnsi"/>
          <w:sz w:val="22"/>
          <w:szCs w:val="22"/>
        </w:rPr>
        <w:t xml:space="preserve"> representatives</w:t>
      </w:r>
      <w:r w:rsidR="00485820">
        <w:rPr>
          <w:rFonts w:asciiTheme="minorHAnsi" w:hAnsiTheme="minorHAnsi" w:cstheme="minorHAnsi"/>
          <w:sz w:val="22"/>
          <w:szCs w:val="22"/>
        </w:rPr>
        <w:t>, governmental and inter-governmental agencies</w:t>
      </w:r>
      <w:r w:rsidR="0071657A">
        <w:rPr>
          <w:rFonts w:asciiTheme="minorHAnsi" w:hAnsiTheme="minorHAnsi" w:cstheme="minorHAnsi"/>
          <w:sz w:val="22"/>
          <w:szCs w:val="22"/>
        </w:rPr>
        <w:t>, to ensure it reflects the views and ongoing work of the wider health community.</w:t>
      </w:r>
      <w:r w:rsidR="00905D37">
        <w:rPr>
          <w:rFonts w:asciiTheme="minorHAnsi" w:hAnsiTheme="minorHAnsi" w:cstheme="minorHAnsi"/>
          <w:sz w:val="22"/>
          <w:szCs w:val="22"/>
        </w:rPr>
        <w:t xml:space="preserve"> The consultative approach to this report aims to </w:t>
      </w:r>
      <w:r w:rsidR="00EA1741">
        <w:rPr>
          <w:rFonts w:asciiTheme="minorHAnsi" w:hAnsiTheme="minorHAnsi" w:cstheme="minorHAnsi"/>
          <w:sz w:val="22"/>
          <w:szCs w:val="22"/>
        </w:rPr>
        <w:t>ensur</w:t>
      </w:r>
      <w:r w:rsidR="00905D37">
        <w:rPr>
          <w:rFonts w:asciiTheme="minorHAnsi" w:hAnsiTheme="minorHAnsi" w:cstheme="minorHAnsi"/>
          <w:sz w:val="22"/>
          <w:szCs w:val="22"/>
        </w:rPr>
        <w:t>e</w:t>
      </w:r>
      <w:r w:rsidR="00EA1741">
        <w:rPr>
          <w:rFonts w:asciiTheme="minorHAnsi" w:hAnsiTheme="minorHAnsi" w:cstheme="minorHAnsi"/>
          <w:sz w:val="22"/>
          <w:szCs w:val="22"/>
        </w:rPr>
        <w:t xml:space="preserve"> representation from</w:t>
      </w:r>
      <w:r w:rsidR="00305CA0">
        <w:rPr>
          <w:rFonts w:asciiTheme="minorHAnsi" w:hAnsiTheme="minorHAnsi" w:cstheme="minorHAnsi"/>
          <w:sz w:val="22"/>
          <w:szCs w:val="22"/>
        </w:rPr>
        <w:t xml:space="preserve"> </w:t>
      </w:r>
      <w:r w:rsidR="00EA1741" w:rsidRPr="00EA1741">
        <w:rPr>
          <w:rFonts w:asciiTheme="minorHAnsi" w:hAnsiTheme="minorHAnsi" w:cstheme="minorHAnsi"/>
          <w:sz w:val="22"/>
          <w:szCs w:val="22"/>
        </w:rPr>
        <w:t>across sectors,</w:t>
      </w:r>
      <w:r w:rsidR="004723DC">
        <w:rPr>
          <w:rFonts w:asciiTheme="minorHAnsi" w:hAnsiTheme="minorHAnsi" w:cstheme="minorHAnsi"/>
          <w:sz w:val="22"/>
          <w:szCs w:val="22"/>
        </w:rPr>
        <w:t xml:space="preserve"> </w:t>
      </w:r>
      <w:r w:rsidR="00EA1741" w:rsidRPr="00EA1741">
        <w:rPr>
          <w:rFonts w:asciiTheme="minorHAnsi" w:hAnsiTheme="minorHAnsi" w:cstheme="minorHAnsi"/>
          <w:sz w:val="22"/>
          <w:szCs w:val="22"/>
        </w:rPr>
        <w:t xml:space="preserve">regions and </w:t>
      </w:r>
      <w:r w:rsidR="004723DC">
        <w:rPr>
          <w:rFonts w:asciiTheme="minorHAnsi" w:hAnsiTheme="minorHAnsi" w:cstheme="minorHAnsi"/>
          <w:sz w:val="22"/>
          <w:szCs w:val="22"/>
        </w:rPr>
        <w:t xml:space="preserve">population groups, </w:t>
      </w:r>
      <w:r w:rsidR="00905D37">
        <w:rPr>
          <w:rFonts w:asciiTheme="minorHAnsi" w:hAnsiTheme="minorHAnsi" w:cstheme="minorHAnsi"/>
          <w:sz w:val="22"/>
          <w:szCs w:val="22"/>
        </w:rPr>
        <w:t>and</w:t>
      </w:r>
      <w:r w:rsidR="004723DC">
        <w:rPr>
          <w:rFonts w:asciiTheme="minorHAnsi" w:hAnsiTheme="minorHAnsi" w:cstheme="minorHAnsi"/>
          <w:sz w:val="22"/>
          <w:szCs w:val="22"/>
        </w:rPr>
        <w:t xml:space="preserve"> </w:t>
      </w:r>
      <w:r w:rsidR="001819A3">
        <w:rPr>
          <w:rFonts w:asciiTheme="minorHAnsi" w:hAnsiTheme="minorHAnsi" w:cstheme="minorHAnsi"/>
          <w:sz w:val="22"/>
          <w:szCs w:val="22"/>
        </w:rPr>
        <w:t xml:space="preserve">particular care </w:t>
      </w:r>
      <w:r w:rsidR="00905D37">
        <w:rPr>
          <w:rFonts w:asciiTheme="minorHAnsi" w:hAnsiTheme="minorHAnsi" w:cstheme="minorHAnsi"/>
          <w:sz w:val="22"/>
          <w:szCs w:val="22"/>
        </w:rPr>
        <w:t xml:space="preserve">will be </w:t>
      </w:r>
      <w:r w:rsidR="001819A3">
        <w:rPr>
          <w:rFonts w:asciiTheme="minorHAnsi" w:hAnsiTheme="minorHAnsi" w:cstheme="minorHAnsi"/>
          <w:sz w:val="22"/>
          <w:szCs w:val="22"/>
        </w:rPr>
        <w:t xml:space="preserve">taken to ensure </w:t>
      </w:r>
      <w:r w:rsidR="001819A3" w:rsidRPr="001819A3">
        <w:rPr>
          <w:rFonts w:asciiTheme="minorHAnsi" w:hAnsiTheme="minorHAnsi" w:cstheme="minorHAnsi"/>
          <w:sz w:val="22"/>
          <w:szCs w:val="22"/>
        </w:rPr>
        <w:t>the voices of the most vulnerable communities</w:t>
      </w:r>
      <w:r w:rsidR="00817116">
        <w:rPr>
          <w:rFonts w:asciiTheme="minorHAnsi" w:hAnsiTheme="minorHAnsi" w:cstheme="minorHAnsi"/>
          <w:sz w:val="22"/>
          <w:szCs w:val="22"/>
        </w:rPr>
        <w:t xml:space="preserve"> are </w:t>
      </w:r>
      <w:r w:rsidR="00832542">
        <w:rPr>
          <w:rFonts w:asciiTheme="minorHAnsi" w:hAnsiTheme="minorHAnsi" w:cstheme="minorHAnsi"/>
          <w:sz w:val="22"/>
          <w:szCs w:val="22"/>
        </w:rPr>
        <w:t>included.</w:t>
      </w:r>
    </w:p>
    <w:p w14:paraId="1CFB62E8" w14:textId="77777777" w:rsidR="008A73FB" w:rsidRDefault="008A73FB" w:rsidP="00D4544A">
      <w:pPr>
        <w:contextualSpacing/>
        <w:rPr>
          <w:rFonts w:asciiTheme="minorHAnsi" w:hAnsiTheme="minorHAnsi" w:cstheme="minorHAnsi"/>
          <w:sz w:val="22"/>
          <w:szCs w:val="22"/>
        </w:rPr>
      </w:pPr>
    </w:p>
    <w:p w14:paraId="5B9ADB58" w14:textId="3441DB1E" w:rsidR="00D4544A" w:rsidRPr="00183CFE" w:rsidRDefault="00D4544A" w:rsidP="00D4544A">
      <w:pPr>
        <w:contextualSpacing/>
        <w:rPr>
          <w:rFonts w:asciiTheme="minorHAnsi" w:hAnsiTheme="minorHAnsi" w:cstheme="minorHAnsi"/>
          <w:color w:val="404040" w:themeColor="text1" w:themeTint="BF"/>
        </w:rPr>
      </w:pPr>
      <w:r>
        <w:rPr>
          <w:rFonts w:asciiTheme="minorHAnsi" w:hAnsiTheme="minorHAnsi" w:cstheme="minorHAnsi"/>
          <w:sz w:val="22"/>
          <w:szCs w:val="22"/>
        </w:rPr>
        <w:t xml:space="preserve">The </w:t>
      </w:r>
      <w:r w:rsidR="0071657A">
        <w:rPr>
          <w:rFonts w:asciiTheme="minorHAnsi" w:hAnsiTheme="minorHAnsi" w:cstheme="minorHAnsi"/>
          <w:sz w:val="22"/>
          <w:szCs w:val="22"/>
        </w:rPr>
        <w:t>r</w:t>
      </w:r>
      <w:r>
        <w:rPr>
          <w:rFonts w:asciiTheme="minorHAnsi" w:hAnsiTheme="minorHAnsi" w:cstheme="minorHAnsi"/>
          <w:sz w:val="22"/>
          <w:szCs w:val="22"/>
        </w:rPr>
        <w:t>eport will be launched during the 26</w:t>
      </w:r>
      <w:r w:rsidRPr="00A44F86">
        <w:rPr>
          <w:rFonts w:asciiTheme="minorHAnsi" w:hAnsiTheme="minorHAnsi" w:cstheme="minorHAnsi"/>
          <w:sz w:val="22"/>
          <w:szCs w:val="22"/>
          <w:vertAlign w:val="superscript"/>
        </w:rPr>
        <w:t>th</w:t>
      </w:r>
      <w:r>
        <w:rPr>
          <w:rFonts w:asciiTheme="minorHAnsi" w:hAnsiTheme="minorHAnsi" w:cstheme="minorHAnsi"/>
          <w:sz w:val="22"/>
          <w:szCs w:val="22"/>
        </w:rPr>
        <w:t xml:space="preserve"> Conference of the Parties (</w:t>
      </w:r>
      <w:hyperlink r:id="rId12" w:history="1">
        <w:r w:rsidRPr="006131CC">
          <w:rPr>
            <w:rStyle w:val="Hyperlink"/>
            <w:rFonts w:asciiTheme="minorHAnsi" w:hAnsiTheme="minorHAnsi" w:cstheme="minorHAnsi"/>
            <w:sz w:val="22"/>
            <w:szCs w:val="22"/>
          </w:rPr>
          <w:t>COP</w:t>
        </w:r>
        <w:r w:rsidR="00D26570" w:rsidRPr="006131CC">
          <w:rPr>
            <w:rStyle w:val="Hyperlink"/>
            <w:rFonts w:asciiTheme="minorHAnsi" w:hAnsiTheme="minorHAnsi" w:cstheme="minorHAnsi"/>
            <w:sz w:val="22"/>
            <w:szCs w:val="22"/>
          </w:rPr>
          <w:t>26</w:t>
        </w:r>
      </w:hyperlink>
      <w:r>
        <w:rPr>
          <w:rFonts w:asciiTheme="minorHAnsi" w:hAnsiTheme="minorHAnsi" w:cstheme="minorHAnsi"/>
          <w:sz w:val="22"/>
          <w:szCs w:val="22"/>
        </w:rPr>
        <w:t xml:space="preserve">) to the UNFCCC, due to take place in Glasgow </w:t>
      </w:r>
      <w:r w:rsidR="00D56337">
        <w:rPr>
          <w:rFonts w:asciiTheme="minorHAnsi" w:hAnsiTheme="minorHAnsi" w:cstheme="minorHAnsi"/>
          <w:sz w:val="22"/>
          <w:szCs w:val="22"/>
        </w:rPr>
        <w:t>on 1 - 12</w:t>
      </w:r>
      <w:r>
        <w:rPr>
          <w:rFonts w:asciiTheme="minorHAnsi" w:hAnsiTheme="minorHAnsi" w:cstheme="minorHAnsi"/>
          <w:sz w:val="22"/>
          <w:szCs w:val="22"/>
        </w:rPr>
        <w:t xml:space="preserve"> November 2021</w:t>
      </w:r>
      <w:r w:rsidR="0093010F">
        <w:rPr>
          <w:rFonts w:asciiTheme="minorHAnsi" w:hAnsiTheme="minorHAnsi" w:cstheme="minorHAnsi"/>
          <w:sz w:val="22"/>
          <w:szCs w:val="22"/>
        </w:rPr>
        <w:t xml:space="preserve">, and as part of the </w:t>
      </w:r>
      <w:hyperlink r:id="rId13" w:history="1">
        <w:r w:rsidR="0093010F" w:rsidRPr="0072659C">
          <w:rPr>
            <w:rStyle w:val="Hyperlink"/>
            <w:rFonts w:asciiTheme="minorHAnsi" w:hAnsiTheme="minorHAnsi" w:cstheme="minorHAnsi"/>
            <w:sz w:val="22"/>
            <w:szCs w:val="22"/>
          </w:rPr>
          <w:t>2021 Global Conference on Health and Climate Change</w:t>
        </w:r>
      </w:hyperlink>
      <w:r w:rsidR="00544AFB">
        <w:rPr>
          <w:rFonts w:asciiTheme="minorHAnsi" w:hAnsiTheme="minorHAnsi" w:cstheme="minorHAnsi"/>
          <w:sz w:val="22"/>
          <w:szCs w:val="22"/>
        </w:rPr>
        <w:t xml:space="preserve"> that will be convened at the margin of COP26.</w:t>
      </w:r>
    </w:p>
    <w:p w14:paraId="4B751A0C" w14:textId="77777777" w:rsidR="00183CFE" w:rsidRDefault="00183CFE" w:rsidP="00D44C2D">
      <w:pPr>
        <w:contextualSpacing/>
        <w:rPr>
          <w:rFonts w:asciiTheme="minorHAnsi" w:hAnsiTheme="minorHAnsi" w:cstheme="minorHAnsi"/>
          <w:i/>
          <w:iCs/>
          <w:color w:val="404040" w:themeColor="text1" w:themeTint="BF"/>
        </w:rPr>
      </w:pPr>
    </w:p>
    <w:p w14:paraId="4584C444" w14:textId="77777777" w:rsidR="0071657A" w:rsidRDefault="0071657A">
      <w:pPr>
        <w:rPr>
          <w:rFonts w:asciiTheme="minorHAnsi" w:hAnsiTheme="minorHAnsi" w:cstheme="minorHAnsi"/>
          <w:b/>
          <w:bCs/>
          <w:i/>
          <w:iCs/>
          <w:color w:val="404040" w:themeColor="text1" w:themeTint="BF"/>
        </w:rPr>
      </w:pPr>
      <w:r>
        <w:rPr>
          <w:rFonts w:asciiTheme="minorHAnsi" w:hAnsiTheme="minorHAnsi" w:cstheme="minorHAnsi"/>
          <w:b/>
          <w:bCs/>
          <w:i/>
          <w:iCs/>
          <w:color w:val="404040" w:themeColor="text1" w:themeTint="BF"/>
        </w:rPr>
        <w:br w:type="page"/>
      </w:r>
    </w:p>
    <w:p w14:paraId="79BE3E3B" w14:textId="7212CCF6" w:rsidR="00174D9E" w:rsidRPr="003F11B5" w:rsidRDefault="0071657A" w:rsidP="00D44C2D">
      <w:pPr>
        <w:contextualSpacing/>
        <w:rPr>
          <w:rFonts w:asciiTheme="minorHAnsi" w:hAnsiTheme="minorHAnsi" w:cstheme="minorHAnsi"/>
          <w:b/>
          <w:bCs/>
          <w:i/>
          <w:iCs/>
          <w:color w:val="4472C4" w:themeColor="accent1"/>
          <w:sz w:val="32"/>
          <w:szCs w:val="32"/>
        </w:rPr>
      </w:pPr>
      <w:r w:rsidRPr="003F11B5">
        <w:rPr>
          <w:rFonts w:asciiTheme="minorHAnsi" w:hAnsiTheme="minorHAnsi" w:cstheme="minorHAnsi"/>
          <w:b/>
          <w:bCs/>
          <w:i/>
          <w:iCs/>
          <w:color w:val="4472C4" w:themeColor="accent1"/>
          <w:sz w:val="32"/>
          <w:szCs w:val="32"/>
        </w:rPr>
        <w:lastRenderedPageBreak/>
        <w:t>Annotated Outline</w:t>
      </w:r>
    </w:p>
    <w:p w14:paraId="24BCB07B" w14:textId="77777777" w:rsidR="0071657A" w:rsidRPr="0075772C" w:rsidRDefault="0071657A" w:rsidP="00D44C2D">
      <w:pPr>
        <w:contextualSpacing/>
        <w:rPr>
          <w:rFonts w:asciiTheme="minorHAnsi" w:hAnsiTheme="minorHAnsi" w:cstheme="minorHAnsi"/>
          <w:color w:val="404040" w:themeColor="text1" w:themeTint="BF"/>
        </w:rPr>
      </w:pPr>
    </w:p>
    <w:p w14:paraId="6755AAF5" w14:textId="71393068" w:rsidR="002E4867" w:rsidRPr="00E80899" w:rsidRDefault="006956FB" w:rsidP="002B0435">
      <w:pPr>
        <w:pStyle w:val="NormalWeb"/>
        <w:spacing w:before="0" w:beforeAutospacing="0" w:after="0" w:afterAutospacing="0"/>
        <w:contextualSpacing/>
        <w:rPr>
          <w:rFonts w:asciiTheme="minorHAnsi" w:hAnsiTheme="minorHAnsi" w:cstheme="minorHAnsi"/>
          <w:b/>
          <w:bCs/>
          <w:position w:val="-10"/>
          <w:sz w:val="28"/>
          <w:szCs w:val="28"/>
        </w:rPr>
      </w:pPr>
      <w:r w:rsidRPr="00E80899">
        <w:rPr>
          <w:rFonts w:asciiTheme="minorHAnsi" w:hAnsiTheme="minorHAnsi" w:cstheme="minorHAnsi"/>
          <w:b/>
          <w:bCs/>
          <w:position w:val="-10"/>
          <w:sz w:val="28"/>
          <w:szCs w:val="28"/>
        </w:rPr>
        <w:t>Introduction</w:t>
      </w:r>
    </w:p>
    <w:p w14:paraId="4CF668EC" w14:textId="7B326241" w:rsidR="0071657A" w:rsidRPr="003F11B5" w:rsidRDefault="0071657A" w:rsidP="002B0435">
      <w:pPr>
        <w:pStyle w:val="NormalWeb"/>
        <w:spacing w:before="0" w:beforeAutospacing="0" w:after="0" w:afterAutospacing="0"/>
        <w:contextualSpacing/>
        <w:rPr>
          <w:rFonts w:asciiTheme="minorHAnsi" w:hAnsiTheme="minorHAnsi" w:cstheme="minorHAnsi"/>
          <w:sz w:val="22"/>
          <w:szCs w:val="22"/>
        </w:rPr>
      </w:pPr>
      <w:r w:rsidRPr="003F11B5">
        <w:rPr>
          <w:rFonts w:asciiTheme="minorHAnsi" w:hAnsiTheme="minorHAnsi" w:cstheme="minorHAnsi"/>
          <w:sz w:val="22"/>
          <w:szCs w:val="22"/>
        </w:rPr>
        <w:t>The introduction to this report will</w:t>
      </w:r>
      <w:r w:rsidR="002E2CC5" w:rsidRPr="003F11B5">
        <w:rPr>
          <w:rFonts w:asciiTheme="minorHAnsi" w:hAnsiTheme="minorHAnsi" w:cstheme="minorHAnsi"/>
          <w:sz w:val="22"/>
          <w:szCs w:val="22"/>
        </w:rPr>
        <w:t xml:space="preserve"> provide some overarching context on </w:t>
      </w:r>
      <w:r w:rsidR="003F11B5" w:rsidRPr="003F11B5">
        <w:rPr>
          <w:rFonts w:asciiTheme="minorHAnsi" w:hAnsiTheme="minorHAnsi" w:cstheme="minorHAnsi"/>
          <w:sz w:val="22"/>
          <w:szCs w:val="22"/>
        </w:rPr>
        <w:t xml:space="preserve">the </w:t>
      </w:r>
      <w:r w:rsidR="002E2CC5" w:rsidRPr="003F11B5">
        <w:rPr>
          <w:rFonts w:asciiTheme="minorHAnsi" w:hAnsiTheme="minorHAnsi" w:cstheme="minorHAnsi"/>
          <w:sz w:val="22"/>
          <w:szCs w:val="22"/>
        </w:rPr>
        <w:t xml:space="preserve">developments on climate and health </w:t>
      </w:r>
      <w:r w:rsidR="003F11B5" w:rsidRPr="003F11B5">
        <w:rPr>
          <w:rFonts w:asciiTheme="minorHAnsi" w:hAnsiTheme="minorHAnsi" w:cstheme="minorHAnsi"/>
          <w:sz w:val="22"/>
          <w:szCs w:val="22"/>
        </w:rPr>
        <w:t xml:space="preserve">that have taken place </w:t>
      </w:r>
      <w:r w:rsidR="002E2CC5" w:rsidRPr="003F11B5">
        <w:rPr>
          <w:rFonts w:asciiTheme="minorHAnsi" w:hAnsiTheme="minorHAnsi" w:cstheme="minorHAnsi"/>
          <w:sz w:val="22"/>
          <w:szCs w:val="22"/>
        </w:rPr>
        <w:t>since the adoption of the Paris Agreement in 2015</w:t>
      </w:r>
      <w:r w:rsidRPr="003F11B5">
        <w:rPr>
          <w:rFonts w:asciiTheme="minorHAnsi" w:hAnsiTheme="minorHAnsi" w:cstheme="minorHAnsi"/>
          <w:sz w:val="22"/>
          <w:szCs w:val="22"/>
        </w:rPr>
        <w:t>,</w:t>
      </w:r>
      <w:r w:rsidR="003F11B5" w:rsidRPr="003F11B5">
        <w:rPr>
          <w:rFonts w:asciiTheme="minorHAnsi" w:hAnsiTheme="minorHAnsi" w:cstheme="minorHAnsi"/>
          <w:sz w:val="22"/>
          <w:szCs w:val="22"/>
        </w:rPr>
        <w:t xml:space="preserve"> </w:t>
      </w:r>
      <w:r w:rsidRPr="003F11B5">
        <w:rPr>
          <w:rFonts w:asciiTheme="minorHAnsi" w:hAnsiTheme="minorHAnsi" w:cstheme="minorHAnsi"/>
          <w:sz w:val="22"/>
          <w:szCs w:val="22"/>
        </w:rPr>
        <w:t>including</w:t>
      </w:r>
      <w:r w:rsidR="003F11B5" w:rsidRPr="003F11B5">
        <w:rPr>
          <w:rFonts w:asciiTheme="minorHAnsi" w:hAnsiTheme="minorHAnsi" w:cstheme="minorHAnsi"/>
          <w:sz w:val="22"/>
          <w:szCs w:val="22"/>
        </w:rPr>
        <w:t xml:space="preserve"> by highlighting</w:t>
      </w:r>
      <w:r w:rsidRPr="003F11B5">
        <w:rPr>
          <w:rFonts w:asciiTheme="minorHAnsi" w:hAnsiTheme="minorHAnsi" w:cstheme="minorHAnsi"/>
          <w:sz w:val="22"/>
          <w:szCs w:val="22"/>
        </w:rPr>
        <w:t>:</w:t>
      </w:r>
    </w:p>
    <w:p w14:paraId="5C022FD0" w14:textId="44073080" w:rsidR="0071657A" w:rsidRPr="003F11B5" w:rsidRDefault="002E2CC5" w:rsidP="0071657A">
      <w:pPr>
        <w:pStyle w:val="NormalWeb"/>
        <w:numPr>
          <w:ilvl w:val="0"/>
          <w:numId w:val="22"/>
        </w:numPr>
        <w:spacing w:before="0" w:beforeAutospacing="0" w:after="0" w:afterAutospacing="0"/>
        <w:contextualSpacing/>
        <w:rPr>
          <w:rFonts w:asciiTheme="minorHAnsi" w:hAnsiTheme="minorHAnsi" w:cstheme="minorHAnsi"/>
          <w:sz w:val="22"/>
          <w:szCs w:val="22"/>
        </w:rPr>
      </w:pPr>
      <w:r w:rsidRPr="003F11B5">
        <w:rPr>
          <w:rFonts w:asciiTheme="minorHAnsi" w:hAnsiTheme="minorHAnsi" w:cstheme="minorHAnsi"/>
          <w:sz w:val="22"/>
          <w:szCs w:val="22"/>
        </w:rPr>
        <w:t>C</w:t>
      </w:r>
      <w:r w:rsidR="0071657A" w:rsidRPr="003F11B5">
        <w:rPr>
          <w:rFonts w:asciiTheme="minorHAnsi" w:hAnsiTheme="minorHAnsi" w:cstheme="minorHAnsi"/>
          <w:sz w:val="22"/>
          <w:szCs w:val="22"/>
        </w:rPr>
        <w:t xml:space="preserve">limate change </w:t>
      </w:r>
      <w:r w:rsidRPr="003F11B5">
        <w:rPr>
          <w:rFonts w:asciiTheme="minorHAnsi" w:hAnsiTheme="minorHAnsi" w:cstheme="minorHAnsi"/>
          <w:sz w:val="22"/>
          <w:szCs w:val="22"/>
        </w:rPr>
        <w:t>i</w:t>
      </w:r>
      <w:r w:rsidR="0071657A" w:rsidRPr="003F11B5">
        <w:rPr>
          <w:rFonts w:asciiTheme="minorHAnsi" w:hAnsiTheme="minorHAnsi" w:cstheme="minorHAnsi"/>
          <w:sz w:val="22"/>
          <w:szCs w:val="22"/>
        </w:rPr>
        <w:t>s the biggest global health threat of the 21st century</w:t>
      </w:r>
      <w:r w:rsidRPr="004D7052">
        <w:rPr>
          <w:rStyle w:val="EndnoteReference"/>
          <w:rFonts w:asciiTheme="minorHAnsi" w:hAnsiTheme="minorHAnsi" w:cstheme="minorHAnsi"/>
          <w:sz w:val="22"/>
          <w:szCs w:val="22"/>
        </w:rPr>
        <w:endnoteReference w:id="1"/>
      </w:r>
      <w:r w:rsidR="004D7052">
        <w:rPr>
          <w:rFonts w:asciiTheme="minorHAnsi" w:hAnsiTheme="minorHAnsi" w:cstheme="minorHAnsi"/>
          <w:sz w:val="22"/>
          <w:szCs w:val="22"/>
        </w:rPr>
        <w:t xml:space="preserve">, </w:t>
      </w:r>
      <w:r w:rsidRPr="003F11B5">
        <w:rPr>
          <w:rFonts w:asciiTheme="minorHAnsi" w:hAnsiTheme="minorHAnsi" w:cstheme="minorHAnsi"/>
          <w:sz w:val="22"/>
          <w:szCs w:val="22"/>
        </w:rPr>
        <w:t>and</w:t>
      </w:r>
      <w:r w:rsidR="0071657A" w:rsidRPr="003F11B5">
        <w:rPr>
          <w:rFonts w:asciiTheme="minorHAnsi" w:hAnsiTheme="minorHAnsi" w:cstheme="minorHAnsi"/>
          <w:sz w:val="22"/>
          <w:szCs w:val="22"/>
        </w:rPr>
        <w:t xml:space="preserve"> the Paris Agreement </w:t>
      </w:r>
      <w:r w:rsidR="00832542">
        <w:rPr>
          <w:rFonts w:asciiTheme="minorHAnsi" w:hAnsiTheme="minorHAnsi" w:cstheme="minorHAnsi"/>
          <w:sz w:val="22"/>
          <w:szCs w:val="22"/>
        </w:rPr>
        <w:t>is</w:t>
      </w:r>
      <w:r w:rsidR="0071657A" w:rsidRPr="003F11B5">
        <w:rPr>
          <w:rFonts w:asciiTheme="minorHAnsi" w:hAnsiTheme="minorHAnsi" w:cstheme="minorHAnsi"/>
          <w:sz w:val="22"/>
          <w:szCs w:val="22"/>
        </w:rPr>
        <w:t xml:space="preserve"> potentially the </w:t>
      </w:r>
      <w:r w:rsidRPr="003F11B5">
        <w:rPr>
          <w:rFonts w:asciiTheme="minorHAnsi" w:hAnsiTheme="minorHAnsi" w:cstheme="minorHAnsi"/>
          <w:sz w:val="22"/>
          <w:szCs w:val="22"/>
        </w:rPr>
        <w:t>strongest public health agreement of the century</w:t>
      </w:r>
      <w:r w:rsidRPr="004D7052">
        <w:rPr>
          <w:rStyle w:val="EndnoteReference"/>
          <w:rFonts w:asciiTheme="minorHAnsi" w:hAnsiTheme="minorHAnsi" w:cstheme="minorHAnsi"/>
          <w:sz w:val="22"/>
          <w:szCs w:val="22"/>
        </w:rPr>
        <w:endnoteReference w:id="2"/>
      </w:r>
      <w:r w:rsidRPr="003F11B5">
        <w:rPr>
          <w:rFonts w:asciiTheme="minorHAnsi" w:hAnsiTheme="minorHAnsi" w:cstheme="minorHAnsi"/>
          <w:sz w:val="22"/>
          <w:szCs w:val="22"/>
        </w:rPr>
        <w:t>;</w:t>
      </w:r>
    </w:p>
    <w:p w14:paraId="7CDB1BF6" w14:textId="00508D6B" w:rsidR="002E2CC5" w:rsidRDefault="002E2CC5" w:rsidP="0071657A">
      <w:pPr>
        <w:pStyle w:val="NormalWeb"/>
        <w:numPr>
          <w:ilvl w:val="0"/>
          <w:numId w:val="22"/>
        </w:numPr>
        <w:spacing w:before="0" w:beforeAutospacing="0" w:after="0" w:afterAutospacing="0"/>
        <w:contextualSpacing/>
        <w:rPr>
          <w:rFonts w:asciiTheme="minorHAnsi" w:hAnsiTheme="minorHAnsi" w:cstheme="minorHAnsi"/>
          <w:sz w:val="22"/>
          <w:szCs w:val="22"/>
        </w:rPr>
      </w:pPr>
      <w:r w:rsidRPr="003F11B5">
        <w:rPr>
          <w:rFonts w:asciiTheme="minorHAnsi" w:hAnsiTheme="minorHAnsi" w:cstheme="minorHAnsi"/>
          <w:sz w:val="22"/>
          <w:szCs w:val="22"/>
        </w:rPr>
        <w:t xml:space="preserve">Climate commitments by governments are still way off track, </w:t>
      </w:r>
      <w:r w:rsidR="003F11B5" w:rsidRPr="003F11B5">
        <w:rPr>
          <w:rFonts w:asciiTheme="minorHAnsi" w:hAnsiTheme="minorHAnsi" w:cstheme="minorHAnsi"/>
          <w:sz w:val="22"/>
          <w:szCs w:val="22"/>
        </w:rPr>
        <w:t>and</w:t>
      </w:r>
      <w:r w:rsidRPr="003F11B5">
        <w:rPr>
          <w:rFonts w:asciiTheme="minorHAnsi" w:hAnsiTheme="minorHAnsi" w:cstheme="minorHAnsi"/>
          <w:sz w:val="22"/>
          <w:szCs w:val="22"/>
        </w:rPr>
        <w:t xml:space="preserve"> the level of commitments need</w:t>
      </w:r>
      <w:r w:rsidR="00B84B75">
        <w:rPr>
          <w:rFonts w:asciiTheme="minorHAnsi" w:hAnsiTheme="minorHAnsi" w:cstheme="minorHAnsi"/>
          <w:sz w:val="22"/>
          <w:szCs w:val="22"/>
        </w:rPr>
        <w:t>s</w:t>
      </w:r>
      <w:r w:rsidRPr="003F11B5">
        <w:rPr>
          <w:rFonts w:asciiTheme="minorHAnsi" w:hAnsiTheme="minorHAnsi" w:cstheme="minorHAnsi"/>
          <w:sz w:val="22"/>
          <w:szCs w:val="22"/>
        </w:rPr>
        <w:t xml:space="preserve"> to </w:t>
      </w:r>
      <w:r w:rsidR="003F11B5" w:rsidRPr="003F11B5">
        <w:rPr>
          <w:rFonts w:asciiTheme="minorHAnsi" w:hAnsiTheme="minorHAnsi" w:cstheme="minorHAnsi"/>
          <w:sz w:val="22"/>
          <w:szCs w:val="22"/>
        </w:rPr>
        <w:t xml:space="preserve">multiply in ambition by </w:t>
      </w:r>
      <w:r w:rsidRPr="003F11B5">
        <w:rPr>
          <w:rFonts w:asciiTheme="minorHAnsi" w:hAnsiTheme="minorHAnsi" w:cstheme="minorHAnsi"/>
          <w:sz w:val="22"/>
          <w:szCs w:val="22"/>
        </w:rPr>
        <w:t>3-5 times to reach the Paris Agreement goals</w:t>
      </w:r>
      <w:r w:rsidR="003F11B5" w:rsidRPr="004D7052">
        <w:rPr>
          <w:rStyle w:val="EndnoteReference"/>
          <w:rFonts w:asciiTheme="minorHAnsi" w:hAnsiTheme="minorHAnsi" w:cstheme="minorHAnsi"/>
          <w:sz w:val="22"/>
          <w:szCs w:val="22"/>
        </w:rPr>
        <w:endnoteReference w:id="3"/>
      </w:r>
      <w:r w:rsidRPr="003F11B5">
        <w:rPr>
          <w:rFonts w:asciiTheme="minorHAnsi" w:hAnsiTheme="minorHAnsi" w:cstheme="minorHAnsi"/>
          <w:sz w:val="22"/>
          <w:szCs w:val="22"/>
        </w:rPr>
        <w:t>;</w:t>
      </w:r>
    </w:p>
    <w:p w14:paraId="01FCAA9F" w14:textId="0E43F514" w:rsidR="004D7052" w:rsidRDefault="004D7052" w:rsidP="0071657A">
      <w:pPr>
        <w:pStyle w:val="NormalWeb"/>
        <w:numPr>
          <w:ilvl w:val="0"/>
          <w:numId w:val="22"/>
        </w:numPr>
        <w:spacing w:before="0" w:beforeAutospacing="0" w:after="0" w:afterAutospacing="0"/>
        <w:contextualSpacing/>
        <w:rPr>
          <w:rFonts w:asciiTheme="minorHAnsi" w:hAnsiTheme="minorHAnsi" w:cstheme="minorHAnsi"/>
          <w:sz w:val="22"/>
          <w:szCs w:val="22"/>
        </w:rPr>
      </w:pPr>
      <w:r w:rsidRPr="004D7052">
        <w:rPr>
          <w:rFonts w:asciiTheme="minorHAnsi" w:hAnsiTheme="minorHAnsi" w:cstheme="minorHAnsi"/>
          <w:sz w:val="22"/>
          <w:szCs w:val="22"/>
        </w:rPr>
        <w:t>No continent, country or community is immune from the health impacts of climate change</w:t>
      </w:r>
      <w:r>
        <w:rPr>
          <w:rStyle w:val="EndnoteReference"/>
          <w:rFonts w:asciiTheme="minorHAnsi" w:hAnsiTheme="minorHAnsi" w:cstheme="minorHAnsi"/>
          <w:sz w:val="22"/>
          <w:szCs w:val="22"/>
        </w:rPr>
        <w:endnoteReference w:id="4"/>
      </w:r>
      <w:r>
        <w:rPr>
          <w:rFonts w:asciiTheme="minorHAnsi" w:hAnsiTheme="minorHAnsi" w:cstheme="minorHAnsi"/>
          <w:sz w:val="22"/>
          <w:szCs w:val="22"/>
        </w:rPr>
        <w:t>;</w:t>
      </w:r>
    </w:p>
    <w:p w14:paraId="68AE5EED" w14:textId="35D0D832" w:rsidR="002E2CC5" w:rsidRDefault="003F11B5" w:rsidP="0071657A">
      <w:pPr>
        <w:pStyle w:val="NormalWeb"/>
        <w:numPr>
          <w:ilvl w:val="0"/>
          <w:numId w:val="22"/>
        </w:numPr>
        <w:spacing w:before="0" w:beforeAutospacing="0" w:after="0" w:afterAutospacing="0"/>
        <w:contextualSpacing/>
        <w:rPr>
          <w:rFonts w:asciiTheme="minorHAnsi" w:hAnsiTheme="minorHAnsi" w:cstheme="minorHAnsi"/>
          <w:sz w:val="22"/>
          <w:szCs w:val="22"/>
        </w:rPr>
      </w:pPr>
      <w:r w:rsidRPr="003F11B5">
        <w:rPr>
          <w:rFonts w:asciiTheme="minorHAnsi" w:hAnsiTheme="minorHAnsi" w:cstheme="minorHAnsi"/>
          <w:sz w:val="22"/>
          <w:szCs w:val="22"/>
        </w:rPr>
        <w:t>The health benefits far outweigh the costs of meeting climate change goals</w:t>
      </w:r>
      <w:bookmarkStart w:id="0" w:name="_Ref66803131"/>
      <w:r w:rsidRPr="004D7052">
        <w:rPr>
          <w:rStyle w:val="EndnoteReference"/>
          <w:rFonts w:asciiTheme="minorHAnsi" w:hAnsiTheme="minorHAnsi" w:cstheme="minorHAnsi"/>
          <w:sz w:val="22"/>
          <w:szCs w:val="22"/>
        </w:rPr>
        <w:endnoteReference w:id="5"/>
      </w:r>
      <w:bookmarkEnd w:id="0"/>
      <w:r w:rsidR="001A4A6C">
        <w:rPr>
          <w:rFonts w:asciiTheme="minorHAnsi" w:hAnsiTheme="minorHAnsi" w:cstheme="minorHAnsi"/>
          <w:sz w:val="22"/>
          <w:szCs w:val="22"/>
          <w:vertAlign w:val="superscript"/>
        </w:rPr>
        <w:t>,</w:t>
      </w:r>
      <w:r w:rsidR="001A4A6C">
        <w:rPr>
          <w:rStyle w:val="EndnoteReference"/>
          <w:rFonts w:asciiTheme="minorHAnsi" w:hAnsiTheme="minorHAnsi" w:cstheme="minorHAnsi"/>
          <w:sz w:val="22"/>
          <w:szCs w:val="22"/>
        </w:rPr>
        <w:endnoteReference w:id="6"/>
      </w:r>
      <w:r w:rsidR="001A4A6C">
        <w:rPr>
          <w:rFonts w:asciiTheme="minorHAnsi" w:hAnsiTheme="minorHAnsi" w:cstheme="minorHAnsi"/>
          <w:sz w:val="22"/>
          <w:szCs w:val="22"/>
          <w:vertAlign w:val="superscript"/>
        </w:rPr>
        <w:t>,</w:t>
      </w:r>
      <w:r w:rsidR="001A4A6C">
        <w:rPr>
          <w:rStyle w:val="EndnoteReference"/>
          <w:rFonts w:asciiTheme="minorHAnsi" w:hAnsiTheme="minorHAnsi" w:cstheme="minorHAnsi"/>
          <w:sz w:val="22"/>
          <w:szCs w:val="22"/>
        </w:rPr>
        <w:endnoteReference w:id="7"/>
      </w:r>
      <w:r w:rsidRPr="003F11B5">
        <w:rPr>
          <w:rFonts w:asciiTheme="minorHAnsi" w:hAnsiTheme="minorHAnsi" w:cstheme="minorHAnsi"/>
          <w:sz w:val="22"/>
          <w:szCs w:val="22"/>
        </w:rPr>
        <w:t>;</w:t>
      </w:r>
    </w:p>
    <w:p w14:paraId="15FC7764" w14:textId="482E9253" w:rsidR="004D7052" w:rsidRDefault="004D7052" w:rsidP="0071657A">
      <w:pPr>
        <w:pStyle w:val="NormalWeb"/>
        <w:numPr>
          <w:ilvl w:val="0"/>
          <w:numId w:val="22"/>
        </w:numPr>
        <w:spacing w:before="0" w:beforeAutospacing="0" w:after="0" w:afterAutospacing="0"/>
        <w:contextualSpacing/>
        <w:rPr>
          <w:rFonts w:asciiTheme="minorHAnsi" w:hAnsiTheme="minorHAnsi" w:cstheme="minorHAnsi"/>
          <w:sz w:val="22"/>
          <w:szCs w:val="22"/>
        </w:rPr>
      </w:pPr>
      <w:r w:rsidRPr="004D7052">
        <w:rPr>
          <w:rFonts w:asciiTheme="minorHAnsi" w:hAnsiTheme="minorHAnsi" w:cstheme="minorHAnsi"/>
          <w:sz w:val="22"/>
          <w:szCs w:val="22"/>
        </w:rPr>
        <w:t>Climate risks to health are growing</w:t>
      </w:r>
      <w:r>
        <w:rPr>
          <w:rFonts w:asciiTheme="minorHAnsi" w:hAnsiTheme="minorHAnsi" w:cstheme="minorHAnsi"/>
          <w:sz w:val="22"/>
          <w:szCs w:val="22"/>
        </w:rPr>
        <w:t xml:space="preserve">, yet </w:t>
      </w:r>
      <w:r w:rsidRPr="004D7052">
        <w:rPr>
          <w:rFonts w:asciiTheme="minorHAnsi" w:hAnsiTheme="minorHAnsi" w:cstheme="minorHAnsi"/>
          <w:sz w:val="22"/>
          <w:szCs w:val="22"/>
        </w:rPr>
        <w:t>most countries are not acting fully on their own plans to</w:t>
      </w:r>
      <w:r w:rsidRPr="004D7052">
        <w:t xml:space="preserve"> </w:t>
      </w:r>
      <w:r>
        <w:rPr>
          <w:rFonts w:asciiTheme="minorHAnsi" w:hAnsiTheme="minorHAnsi" w:cstheme="minorHAnsi"/>
          <w:sz w:val="22"/>
          <w:szCs w:val="22"/>
        </w:rPr>
        <w:t>s</w:t>
      </w:r>
      <w:r w:rsidRPr="004D7052">
        <w:rPr>
          <w:rFonts w:asciiTheme="minorHAnsi" w:hAnsiTheme="minorHAnsi" w:cstheme="minorHAnsi"/>
          <w:sz w:val="22"/>
          <w:szCs w:val="22"/>
        </w:rPr>
        <w:t>afeguarding human health from climate change impacts</w:t>
      </w:r>
      <w:r>
        <w:rPr>
          <w:rFonts w:asciiTheme="minorHAnsi" w:hAnsiTheme="minorHAnsi" w:cstheme="minorHAnsi"/>
          <w:sz w:val="22"/>
          <w:szCs w:val="22"/>
        </w:rPr>
        <w:t xml:space="preserve">, and </w:t>
      </w:r>
      <w:r w:rsidR="007476D3">
        <w:rPr>
          <w:rFonts w:asciiTheme="minorHAnsi" w:hAnsiTheme="minorHAnsi" w:cstheme="minorHAnsi"/>
          <w:sz w:val="22"/>
          <w:szCs w:val="22"/>
        </w:rPr>
        <w:t xml:space="preserve">the lack of </w:t>
      </w:r>
      <w:r w:rsidRPr="004D7052">
        <w:rPr>
          <w:rFonts w:asciiTheme="minorHAnsi" w:hAnsiTheme="minorHAnsi" w:cstheme="minorHAnsi"/>
          <w:sz w:val="22"/>
          <w:szCs w:val="22"/>
        </w:rPr>
        <w:t xml:space="preserve">prioritized funding </w:t>
      </w:r>
      <w:r w:rsidR="007476D3">
        <w:rPr>
          <w:rFonts w:asciiTheme="minorHAnsi" w:hAnsiTheme="minorHAnsi" w:cstheme="minorHAnsi"/>
          <w:sz w:val="22"/>
          <w:szCs w:val="22"/>
        </w:rPr>
        <w:t>is a key barrier</w:t>
      </w:r>
      <w:r w:rsidR="007476D3">
        <w:rPr>
          <w:rStyle w:val="EndnoteReference"/>
          <w:rFonts w:asciiTheme="minorHAnsi" w:hAnsiTheme="minorHAnsi" w:cstheme="minorHAnsi"/>
          <w:sz w:val="22"/>
          <w:szCs w:val="22"/>
        </w:rPr>
        <w:endnoteReference w:id="8"/>
      </w:r>
      <w:r w:rsidR="007476D3">
        <w:rPr>
          <w:rFonts w:asciiTheme="minorHAnsi" w:hAnsiTheme="minorHAnsi" w:cstheme="minorHAnsi"/>
          <w:sz w:val="22"/>
          <w:szCs w:val="22"/>
        </w:rPr>
        <w:t>;</w:t>
      </w:r>
    </w:p>
    <w:p w14:paraId="112EB6FC" w14:textId="03F2AD43" w:rsidR="007476D3" w:rsidRPr="003E4AB3" w:rsidRDefault="007476D3" w:rsidP="003E4AB3">
      <w:pPr>
        <w:pStyle w:val="NormalWeb"/>
        <w:numPr>
          <w:ilvl w:val="0"/>
          <w:numId w:val="22"/>
        </w:numPr>
        <w:spacing w:before="0" w:beforeAutospacing="0" w:after="0" w:afterAutospacing="0"/>
        <w:contextualSpacing/>
        <w:rPr>
          <w:rFonts w:asciiTheme="minorHAnsi" w:hAnsiTheme="minorHAnsi" w:cstheme="minorHAnsi"/>
          <w:sz w:val="22"/>
          <w:szCs w:val="22"/>
        </w:rPr>
      </w:pPr>
      <w:r w:rsidRPr="007476D3">
        <w:rPr>
          <w:rFonts w:asciiTheme="minorHAnsi" w:hAnsiTheme="minorHAnsi" w:cstheme="minorHAnsi"/>
          <w:sz w:val="22"/>
          <w:szCs w:val="22"/>
        </w:rPr>
        <w:t>COVID-19 is the greatest global shock in decades</w:t>
      </w:r>
      <w:r>
        <w:rPr>
          <w:rFonts w:asciiTheme="minorHAnsi" w:hAnsiTheme="minorHAnsi" w:cstheme="minorHAnsi"/>
          <w:sz w:val="22"/>
          <w:szCs w:val="22"/>
        </w:rPr>
        <w:t>. It has laid bare deep socioeconomic inequalities and our vulnerability to health threats, including climate change. B</w:t>
      </w:r>
      <w:r w:rsidRPr="007476D3">
        <w:rPr>
          <w:rFonts w:asciiTheme="minorHAnsi" w:hAnsiTheme="minorHAnsi" w:cstheme="minorHAnsi"/>
          <w:sz w:val="22"/>
          <w:szCs w:val="22"/>
        </w:rPr>
        <w:t>oth COVID-19 and the climate crisis will have to be tackled together if we want to ensure governments and communities can recover from the pandemic by building greener, more resilient, and more just societies</w:t>
      </w:r>
      <w:r w:rsidR="003E4AB3">
        <w:rPr>
          <w:rFonts w:asciiTheme="minorHAnsi" w:hAnsiTheme="minorHAnsi" w:cstheme="minorHAnsi"/>
          <w:sz w:val="22"/>
          <w:szCs w:val="22"/>
        </w:rPr>
        <w:t xml:space="preserve"> (cf. WHO Manifesto for a green, healthy recovery from COVID-19</w:t>
      </w:r>
      <w:r w:rsidR="003E4AB3" w:rsidRPr="003E4AB3">
        <w:rPr>
          <w:rFonts w:asciiTheme="minorHAnsi" w:hAnsiTheme="minorHAnsi" w:cstheme="minorHAnsi"/>
          <w:sz w:val="22"/>
          <w:szCs w:val="22"/>
        </w:rPr>
        <w:t>)</w:t>
      </w:r>
      <w:r>
        <w:rPr>
          <w:rStyle w:val="EndnoteReference"/>
          <w:rFonts w:asciiTheme="minorHAnsi" w:hAnsiTheme="minorHAnsi" w:cstheme="minorHAnsi"/>
          <w:sz w:val="22"/>
          <w:szCs w:val="22"/>
        </w:rPr>
        <w:endnoteReference w:id="9"/>
      </w:r>
      <w:r w:rsidRPr="003E4AB3">
        <w:rPr>
          <w:rFonts w:asciiTheme="minorHAnsi" w:hAnsiTheme="minorHAnsi" w:cstheme="minorHAnsi"/>
          <w:sz w:val="22"/>
          <w:szCs w:val="22"/>
        </w:rPr>
        <w:t>;</w:t>
      </w:r>
    </w:p>
    <w:p w14:paraId="6C0AFE62" w14:textId="56BBF079" w:rsidR="0071657A" w:rsidRPr="001A4A6C" w:rsidRDefault="003E4AB3" w:rsidP="00806070">
      <w:pPr>
        <w:pStyle w:val="NormalWeb"/>
        <w:numPr>
          <w:ilvl w:val="0"/>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H</w:t>
      </w:r>
      <w:r w:rsidR="001A4A6C" w:rsidRPr="001A4A6C">
        <w:rPr>
          <w:rFonts w:asciiTheme="minorHAnsi" w:hAnsiTheme="minorHAnsi" w:cstheme="minorHAnsi"/>
          <w:sz w:val="22"/>
          <w:szCs w:val="22"/>
        </w:rPr>
        <w:t xml:space="preserve">ealth </w:t>
      </w:r>
      <w:r w:rsidR="001A4A6C">
        <w:rPr>
          <w:rFonts w:asciiTheme="minorHAnsi" w:hAnsiTheme="minorHAnsi" w:cstheme="minorHAnsi"/>
          <w:sz w:val="22"/>
          <w:szCs w:val="22"/>
        </w:rPr>
        <w:t>professionals</w:t>
      </w:r>
      <w:r w:rsidR="001A4A6C" w:rsidRPr="001A4A6C">
        <w:rPr>
          <w:rFonts w:asciiTheme="minorHAnsi" w:hAnsiTheme="minorHAnsi" w:cstheme="minorHAnsi"/>
          <w:sz w:val="22"/>
          <w:szCs w:val="22"/>
        </w:rPr>
        <w:t xml:space="preserve"> a</w:t>
      </w:r>
      <w:r w:rsidR="001A4A6C">
        <w:rPr>
          <w:rFonts w:asciiTheme="minorHAnsi" w:hAnsiTheme="minorHAnsi" w:cstheme="minorHAnsi"/>
          <w:sz w:val="22"/>
          <w:szCs w:val="22"/>
        </w:rPr>
        <w:t>re</w:t>
      </w:r>
      <w:r w:rsidR="001A4A6C" w:rsidRPr="001A4A6C">
        <w:rPr>
          <w:rFonts w:asciiTheme="minorHAnsi" w:hAnsiTheme="minorHAnsi" w:cstheme="minorHAnsi"/>
          <w:sz w:val="22"/>
          <w:szCs w:val="22"/>
        </w:rPr>
        <w:t xml:space="preserve"> </w:t>
      </w:r>
      <w:r w:rsidR="001A4A6C">
        <w:rPr>
          <w:rFonts w:asciiTheme="minorHAnsi" w:hAnsiTheme="minorHAnsi" w:cstheme="minorHAnsi"/>
          <w:sz w:val="22"/>
          <w:szCs w:val="22"/>
        </w:rPr>
        <w:t xml:space="preserve">both </w:t>
      </w:r>
      <w:r w:rsidR="001A4A6C" w:rsidRPr="001A4A6C">
        <w:rPr>
          <w:rFonts w:asciiTheme="minorHAnsi" w:hAnsiTheme="minorHAnsi" w:cstheme="minorHAnsi"/>
          <w:sz w:val="22"/>
          <w:szCs w:val="22"/>
        </w:rPr>
        <w:t xml:space="preserve">trusted </w:t>
      </w:r>
      <w:r w:rsidR="001A4A6C">
        <w:rPr>
          <w:rFonts w:asciiTheme="minorHAnsi" w:hAnsiTheme="minorHAnsi" w:cstheme="minorHAnsi"/>
          <w:sz w:val="22"/>
          <w:szCs w:val="22"/>
        </w:rPr>
        <w:t xml:space="preserve">and committed </w:t>
      </w:r>
      <w:r w:rsidR="001A4A6C" w:rsidRPr="001A4A6C">
        <w:rPr>
          <w:rFonts w:asciiTheme="minorHAnsi" w:hAnsiTheme="minorHAnsi" w:cstheme="minorHAnsi"/>
          <w:sz w:val="22"/>
          <w:szCs w:val="22"/>
        </w:rPr>
        <w:t>messenger</w:t>
      </w:r>
      <w:r w:rsidR="001A4A6C">
        <w:rPr>
          <w:rFonts w:asciiTheme="minorHAnsi" w:hAnsiTheme="minorHAnsi" w:cstheme="minorHAnsi"/>
          <w:sz w:val="22"/>
          <w:szCs w:val="22"/>
        </w:rPr>
        <w:t>s, with a s</w:t>
      </w:r>
      <w:r w:rsidR="001A4A6C" w:rsidRPr="001A4A6C">
        <w:rPr>
          <w:rFonts w:asciiTheme="minorHAnsi" w:hAnsiTheme="minorHAnsi" w:cstheme="minorHAnsi"/>
          <w:sz w:val="22"/>
          <w:szCs w:val="22"/>
        </w:rPr>
        <w:t>trong grasp of the fundamentals of climate change</w:t>
      </w:r>
      <w:r>
        <w:rPr>
          <w:rFonts w:asciiTheme="minorHAnsi" w:hAnsiTheme="minorHAnsi" w:cstheme="minorHAnsi"/>
          <w:sz w:val="22"/>
          <w:szCs w:val="22"/>
        </w:rPr>
        <w:t>.</w:t>
      </w:r>
      <w:r w:rsidR="001A4A6C">
        <w:rPr>
          <w:rStyle w:val="EndnoteReference"/>
          <w:rFonts w:asciiTheme="minorHAnsi" w:hAnsiTheme="minorHAnsi" w:cstheme="minorHAnsi"/>
          <w:sz w:val="22"/>
          <w:szCs w:val="22"/>
        </w:rPr>
        <w:endnoteReference w:id="10"/>
      </w:r>
      <w:r w:rsidR="001A4A6C">
        <w:rPr>
          <w:rFonts w:asciiTheme="minorHAnsi" w:hAnsiTheme="minorHAnsi" w:cstheme="minorHAnsi"/>
          <w:sz w:val="22"/>
          <w:szCs w:val="22"/>
        </w:rPr>
        <w:t xml:space="preserve"> A</w:t>
      </w:r>
      <w:r w:rsidR="001A4A6C" w:rsidRPr="001A4A6C">
        <w:rPr>
          <w:rFonts w:asciiTheme="minorHAnsi" w:hAnsiTheme="minorHAnsi" w:cstheme="minorHAnsi"/>
          <w:sz w:val="22"/>
          <w:szCs w:val="22"/>
        </w:rPr>
        <w:t xml:space="preserve"> growing body of evidence suggests that providing people with information about the health harms of climate change, as well as solutions to address them, can increase public support for the actions needed to reduce emissions</w:t>
      </w:r>
      <w:r>
        <w:rPr>
          <w:rStyle w:val="EndnoteReference"/>
          <w:rFonts w:asciiTheme="minorHAnsi" w:hAnsiTheme="minorHAnsi" w:cstheme="minorHAnsi"/>
          <w:sz w:val="22"/>
          <w:szCs w:val="22"/>
        </w:rPr>
        <w:endnoteReference w:id="11"/>
      </w:r>
      <w:r>
        <w:rPr>
          <w:rFonts w:asciiTheme="minorHAnsi" w:hAnsiTheme="minorHAnsi" w:cstheme="minorHAnsi"/>
          <w:sz w:val="22"/>
          <w:szCs w:val="22"/>
          <w:vertAlign w:val="superscript"/>
        </w:rPr>
        <w:t>,</w:t>
      </w:r>
      <w:r>
        <w:rPr>
          <w:rStyle w:val="EndnoteReference"/>
          <w:rFonts w:asciiTheme="minorHAnsi" w:hAnsiTheme="minorHAnsi" w:cstheme="minorHAnsi"/>
          <w:sz w:val="22"/>
          <w:szCs w:val="22"/>
        </w:rPr>
        <w:endnoteReference w:id="12"/>
      </w:r>
      <w:r w:rsidR="001A4A6C">
        <w:rPr>
          <w:rFonts w:asciiTheme="minorHAnsi" w:hAnsiTheme="minorHAnsi" w:cstheme="minorHAnsi"/>
          <w:sz w:val="22"/>
          <w:szCs w:val="22"/>
        </w:rPr>
        <w:t>.</w:t>
      </w:r>
    </w:p>
    <w:p w14:paraId="755A55E2" w14:textId="259DC47A" w:rsidR="00FC5299" w:rsidRDefault="00FC5299" w:rsidP="00D44C2D">
      <w:pPr>
        <w:pStyle w:val="NormalWeb"/>
        <w:spacing w:before="0" w:beforeAutospacing="0" w:after="0" w:afterAutospacing="0"/>
        <w:contextualSpacing/>
        <w:rPr>
          <w:rFonts w:asciiTheme="minorHAnsi" w:hAnsiTheme="minorHAnsi" w:cstheme="minorHAnsi"/>
          <w:color w:val="404040" w:themeColor="text1" w:themeTint="BF"/>
          <w:position w:val="-10"/>
          <w:sz w:val="22"/>
          <w:szCs w:val="22"/>
        </w:rPr>
      </w:pPr>
    </w:p>
    <w:p w14:paraId="30873C16" w14:textId="77777777" w:rsidR="00FC5299" w:rsidRPr="0071657A" w:rsidRDefault="00FC5299" w:rsidP="00D44C2D">
      <w:pPr>
        <w:pStyle w:val="NormalWeb"/>
        <w:spacing w:before="0" w:beforeAutospacing="0" w:after="0" w:afterAutospacing="0"/>
        <w:contextualSpacing/>
        <w:rPr>
          <w:rFonts w:asciiTheme="minorHAnsi" w:hAnsiTheme="minorHAnsi" w:cstheme="minorHAnsi"/>
          <w:color w:val="404040" w:themeColor="text1" w:themeTint="BF"/>
          <w:position w:val="-10"/>
          <w:sz w:val="22"/>
          <w:szCs w:val="22"/>
        </w:rPr>
      </w:pPr>
    </w:p>
    <w:p w14:paraId="76F667ED" w14:textId="73EBFF6C" w:rsidR="00CE2033" w:rsidRPr="00E80899" w:rsidRDefault="00CE2033" w:rsidP="00D44C2D">
      <w:pPr>
        <w:pStyle w:val="NormalWeb"/>
        <w:spacing w:before="0" w:beforeAutospacing="0" w:after="0" w:afterAutospacing="0"/>
        <w:contextualSpacing/>
        <w:rPr>
          <w:rFonts w:asciiTheme="minorHAnsi" w:hAnsiTheme="minorHAnsi" w:cstheme="minorHAnsi"/>
          <w:b/>
          <w:position w:val="-10"/>
          <w:sz w:val="28"/>
          <w:szCs w:val="28"/>
        </w:rPr>
      </w:pPr>
      <w:r w:rsidRPr="00E80899">
        <w:rPr>
          <w:rFonts w:asciiTheme="minorHAnsi" w:hAnsiTheme="minorHAnsi" w:cstheme="minorHAnsi"/>
          <w:b/>
          <w:position w:val="-10"/>
          <w:sz w:val="28"/>
          <w:szCs w:val="28"/>
        </w:rPr>
        <w:t>Key Recommendations</w:t>
      </w:r>
    </w:p>
    <w:p w14:paraId="59A15914" w14:textId="28571B94" w:rsidR="002B6DD2" w:rsidRDefault="00834071" w:rsidP="003E4AB3">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S</w:t>
      </w:r>
      <w:r w:rsidR="00DB5B12">
        <w:rPr>
          <w:rFonts w:asciiTheme="minorHAnsi" w:hAnsiTheme="minorHAnsi" w:cstheme="minorHAnsi"/>
          <w:sz w:val="22"/>
          <w:szCs w:val="22"/>
        </w:rPr>
        <w:t>hort</w:t>
      </w:r>
      <w:r w:rsidR="003E4AB3">
        <w:rPr>
          <w:rFonts w:asciiTheme="minorHAnsi" w:hAnsiTheme="minorHAnsi" w:cstheme="minorHAnsi"/>
          <w:sz w:val="22"/>
          <w:szCs w:val="22"/>
        </w:rPr>
        <w:t xml:space="preserve"> </w:t>
      </w:r>
      <w:r w:rsidR="00264D8F">
        <w:rPr>
          <w:rFonts w:asciiTheme="minorHAnsi" w:hAnsiTheme="minorHAnsi" w:cstheme="minorHAnsi"/>
          <w:sz w:val="22"/>
          <w:szCs w:val="22"/>
        </w:rPr>
        <w:t xml:space="preserve">(visual) </w:t>
      </w:r>
      <w:r w:rsidR="003E4AB3">
        <w:rPr>
          <w:rFonts w:asciiTheme="minorHAnsi" w:hAnsiTheme="minorHAnsi" w:cstheme="minorHAnsi"/>
          <w:sz w:val="22"/>
          <w:szCs w:val="22"/>
        </w:rPr>
        <w:t>summary of the key recommendations highlighted throughout the report</w:t>
      </w:r>
      <w:r w:rsidR="002B6DD2">
        <w:rPr>
          <w:rFonts w:asciiTheme="minorHAnsi" w:hAnsiTheme="minorHAnsi" w:cstheme="minorHAnsi"/>
          <w:sz w:val="22"/>
          <w:szCs w:val="22"/>
        </w:rPr>
        <w:t>. This could include:</w:t>
      </w:r>
    </w:p>
    <w:p w14:paraId="1BBC8419" w14:textId="77777777" w:rsidR="0011538E" w:rsidRDefault="002B6DD2" w:rsidP="002B6DD2">
      <w:pPr>
        <w:pStyle w:val="NormalWeb"/>
        <w:numPr>
          <w:ilvl w:val="0"/>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A s</w:t>
      </w:r>
      <w:r w:rsidR="00CE2033" w:rsidRPr="003F11B5">
        <w:rPr>
          <w:rFonts w:asciiTheme="minorHAnsi" w:hAnsiTheme="minorHAnsi" w:cstheme="minorHAnsi"/>
          <w:sz w:val="22"/>
          <w:szCs w:val="22"/>
        </w:rPr>
        <w:t xml:space="preserve">et of recommendations from the health community </w:t>
      </w:r>
      <w:r w:rsidR="00B77781" w:rsidRPr="003F11B5">
        <w:rPr>
          <w:rFonts w:asciiTheme="minorHAnsi" w:hAnsiTheme="minorHAnsi" w:cstheme="minorHAnsi"/>
          <w:sz w:val="22"/>
          <w:szCs w:val="22"/>
        </w:rPr>
        <w:t>on how a healthy recovery from COVID-19 can</w:t>
      </w:r>
      <w:r w:rsidR="00CE2033" w:rsidRPr="003F11B5">
        <w:rPr>
          <w:rFonts w:asciiTheme="minorHAnsi" w:hAnsiTheme="minorHAnsi" w:cstheme="minorHAnsi"/>
          <w:sz w:val="22"/>
          <w:szCs w:val="22"/>
        </w:rPr>
        <w:t xml:space="preserve"> drive </w:t>
      </w:r>
      <w:r w:rsidR="00B77781" w:rsidRPr="003F11B5">
        <w:rPr>
          <w:rFonts w:asciiTheme="minorHAnsi" w:hAnsiTheme="minorHAnsi" w:cstheme="minorHAnsi"/>
          <w:sz w:val="22"/>
          <w:szCs w:val="22"/>
        </w:rPr>
        <w:t>an ambitious</w:t>
      </w:r>
      <w:r w:rsidR="00CE2033" w:rsidRPr="003F11B5">
        <w:rPr>
          <w:rFonts w:asciiTheme="minorHAnsi" w:hAnsiTheme="minorHAnsi" w:cstheme="minorHAnsi"/>
          <w:sz w:val="22"/>
          <w:szCs w:val="22"/>
        </w:rPr>
        <w:t xml:space="preserve"> Paris Agreement</w:t>
      </w:r>
      <w:r w:rsidR="00B77781" w:rsidRPr="003F11B5">
        <w:rPr>
          <w:rFonts w:asciiTheme="minorHAnsi" w:hAnsiTheme="minorHAnsi" w:cstheme="minorHAnsi"/>
          <w:sz w:val="22"/>
          <w:szCs w:val="22"/>
        </w:rPr>
        <w:t xml:space="preserve"> renewal</w:t>
      </w:r>
      <w:r>
        <w:rPr>
          <w:rFonts w:asciiTheme="minorHAnsi" w:hAnsiTheme="minorHAnsi" w:cstheme="minorHAnsi"/>
          <w:sz w:val="22"/>
          <w:szCs w:val="22"/>
        </w:rPr>
        <w:t xml:space="preserve"> </w:t>
      </w:r>
    </w:p>
    <w:p w14:paraId="0CA485B3" w14:textId="2E574727" w:rsidR="00CE2033" w:rsidRPr="00DF0C16" w:rsidRDefault="002B6DD2" w:rsidP="00DF0C16">
      <w:pPr>
        <w:pStyle w:val="NormalWeb"/>
        <w:spacing w:before="0" w:beforeAutospacing="0" w:after="0" w:afterAutospacing="0"/>
        <w:ind w:left="708"/>
        <w:contextualSpacing/>
        <w:rPr>
          <w:rFonts w:asciiTheme="minorHAnsi" w:hAnsiTheme="minorHAnsi" w:cstheme="minorHAnsi"/>
          <w:i/>
          <w:iCs/>
          <w:color w:val="4472C4" w:themeColor="accent1"/>
          <w:sz w:val="22"/>
          <w:szCs w:val="22"/>
        </w:rPr>
      </w:pPr>
      <w:r w:rsidRPr="00DF0C16">
        <w:rPr>
          <w:rFonts w:asciiTheme="minorHAnsi" w:hAnsiTheme="minorHAnsi" w:cstheme="minorHAnsi"/>
          <w:i/>
          <w:iCs/>
          <w:color w:val="4472C4" w:themeColor="accent1"/>
          <w:sz w:val="22"/>
          <w:szCs w:val="22"/>
        </w:rPr>
        <w:t>cf. Healthy Recovery Letter</w:t>
      </w:r>
      <w:r w:rsidRPr="00DF0C16">
        <w:rPr>
          <w:rStyle w:val="EndnoteReference"/>
          <w:rFonts w:asciiTheme="minorHAnsi" w:hAnsiTheme="minorHAnsi" w:cstheme="minorHAnsi"/>
          <w:i/>
          <w:iCs/>
          <w:color w:val="4472C4" w:themeColor="accent1"/>
          <w:sz w:val="22"/>
          <w:szCs w:val="22"/>
        </w:rPr>
        <w:endnoteReference w:id="13"/>
      </w:r>
      <w:r w:rsidR="00702EA9">
        <w:rPr>
          <w:rFonts w:asciiTheme="minorHAnsi" w:hAnsiTheme="minorHAnsi" w:cstheme="minorHAnsi"/>
          <w:i/>
          <w:iCs/>
          <w:color w:val="4472C4" w:themeColor="accent1"/>
          <w:sz w:val="22"/>
          <w:szCs w:val="22"/>
        </w:rPr>
        <w:t>;</w:t>
      </w:r>
      <w:r w:rsidRPr="00DF0C16">
        <w:rPr>
          <w:rFonts w:asciiTheme="minorHAnsi" w:hAnsiTheme="minorHAnsi" w:cstheme="minorHAnsi"/>
          <w:i/>
          <w:iCs/>
          <w:color w:val="4472C4" w:themeColor="accent1"/>
          <w:sz w:val="22"/>
          <w:szCs w:val="22"/>
        </w:rPr>
        <w:t xml:space="preserve"> WHO Manifesto</w:t>
      </w:r>
      <w:r w:rsidRPr="00DF0C16">
        <w:rPr>
          <w:rStyle w:val="EndnoteReference"/>
          <w:rFonts w:asciiTheme="minorHAnsi" w:hAnsiTheme="minorHAnsi" w:cstheme="minorHAnsi"/>
          <w:i/>
          <w:iCs/>
          <w:color w:val="4472C4" w:themeColor="accent1"/>
          <w:sz w:val="22"/>
          <w:szCs w:val="22"/>
        </w:rPr>
        <w:endnoteReference w:id="14"/>
      </w:r>
      <w:r w:rsidR="006576A2" w:rsidRPr="00DF0C16">
        <w:rPr>
          <w:rFonts w:asciiTheme="minorHAnsi" w:hAnsiTheme="minorHAnsi" w:cstheme="minorHAnsi"/>
          <w:i/>
          <w:iCs/>
          <w:color w:val="4472C4" w:themeColor="accent1"/>
          <w:sz w:val="22"/>
          <w:szCs w:val="22"/>
        </w:rPr>
        <w:t xml:space="preserve"> </w:t>
      </w:r>
    </w:p>
    <w:p w14:paraId="2227ABD5" w14:textId="77777777" w:rsidR="00DF0C16" w:rsidRDefault="002B6DD2" w:rsidP="002B6DD2">
      <w:pPr>
        <w:pStyle w:val="NormalWeb"/>
        <w:numPr>
          <w:ilvl w:val="0"/>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Recommendations for UNFCCC negotiators on how to mainstream health throughout the UN climate change framework</w:t>
      </w:r>
      <w:r w:rsidR="00DF0C16">
        <w:rPr>
          <w:rFonts w:asciiTheme="minorHAnsi" w:hAnsiTheme="minorHAnsi" w:cstheme="minorHAnsi"/>
          <w:sz w:val="22"/>
          <w:szCs w:val="22"/>
        </w:rPr>
        <w:t>. Including by:</w:t>
      </w:r>
    </w:p>
    <w:p w14:paraId="4A1002A9" w14:textId="25452D31" w:rsidR="00DF0C16" w:rsidRDefault="00DF0C16" w:rsidP="00DF0C16">
      <w:pPr>
        <w:pStyle w:val="NormalWeb"/>
        <w:numPr>
          <w:ilvl w:val="1"/>
          <w:numId w:val="22"/>
        </w:numPr>
        <w:spacing w:before="0" w:beforeAutospacing="0" w:after="0" w:afterAutospacing="0"/>
        <w:contextualSpacing/>
        <w:rPr>
          <w:rFonts w:asciiTheme="minorHAnsi" w:hAnsiTheme="minorHAnsi" w:cstheme="minorHAnsi"/>
          <w:sz w:val="22"/>
          <w:szCs w:val="22"/>
        </w:rPr>
      </w:pPr>
      <w:proofErr w:type="spellStart"/>
      <w:r>
        <w:rPr>
          <w:rFonts w:asciiTheme="minorHAnsi" w:hAnsiTheme="minorHAnsi" w:cstheme="minorHAnsi"/>
          <w:sz w:val="22"/>
          <w:szCs w:val="22"/>
        </w:rPr>
        <w:t>maximising</w:t>
      </w:r>
      <w:proofErr w:type="spellEnd"/>
      <w:r>
        <w:rPr>
          <w:rFonts w:asciiTheme="minorHAnsi" w:hAnsiTheme="minorHAnsi" w:cstheme="minorHAnsi"/>
          <w:sz w:val="22"/>
          <w:szCs w:val="22"/>
        </w:rPr>
        <w:t xml:space="preserve"> the health co-benefits of climate action</w:t>
      </w:r>
      <w:r w:rsidR="005652F1">
        <w:rPr>
          <w:rFonts w:asciiTheme="minorHAnsi" w:hAnsiTheme="minorHAnsi" w:cstheme="minorHAnsi"/>
          <w:sz w:val="22"/>
          <w:szCs w:val="22"/>
        </w:rPr>
        <w:t>s</w:t>
      </w:r>
      <w:r w:rsidR="00DB5B12">
        <w:rPr>
          <w:rFonts w:asciiTheme="minorHAnsi" w:hAnsiTheme="minorHAnsi" w:cstheme="minorHAnsi"/>
          <w:sz w:val="22"/>
          <w:szCs w:val="22"/>
        </w:rPr>
        <w:t xml:space="preserve"> and avoiding the worst health impacts of the climate crisis</w:t>
      </w:r>
      <w:r>
        <w:rPr>
          <w:rFonts w:asciiTheme="minorHAnsi" w:hAnsiTheme="minorHAnsi" w:cstheme="minorHAnsi"/>
          <w:sz w:val="22"/>
          <w:szCs w:val="22"/>
        </w:rPr>
        <w:t>;</w:t>
      </w:r>
    </w:p>
    <w:p w14:paraId="7957ACCB" w14:textId="4BF78B5A" w:rsidR="00DF0C16" w:rsidRDefault="00DF0C16" w:rsidP="005652F1">
      <w:pPr>
        <w:pStyle w:val="NormalWeb"/>
        <w:numPr>
          <w:ilvl w:val="1"/>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 xml:space="preserve">overcoming the main barriers to enhanced action on climate and health, </w:t>
      </w:r>
      <w:r w:rsidR="00832542">
        <w:rPr>
          <w:rFonts w:asciiTheme="minorHAnsi" w:hAnsiTheme="minorHAnsi" w:cstheme="minorHAnsi"/>
          <w:sz w:val="22"/>
          <w:szCs w:val="22"/>
        </w:rPr>
        <w:t>such as the lack of</w:t>
      </w:r>
      <w:r>
        <w:rPr>
          <w:rFonts w:asciiTheme="minorHAnsi" w:hAnsiTheme="minorHAnsi" w:cstheme="minorHAnsi"/>
          <w:sz w:val="22"/>
          <w:szCs w:val="22"/>
        </w:rPr>
        <w:t xml:space="preserve"> finance;</w:t>
      </w:r>
    </w:p>
    <w:p w14:paraId="1695E84A" w14:textId="6DB70915" w:rsidR="00DB5B12" w:rsidRPr="005652F1" w:rsidRDefault="00DB5B12" w:rsidP="005652F1">
      <w:pPr>
        <w:pStyle w:val="NormalWeb"/>
        <w:numPr>
          <w:ilvl w:val="1"/>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building climate-resilient health systems.</w:t>
      </w:r>
    </w:p>
    <w:p w14:paraId="40F7FCFF" w14:textId="6B8F9B59" w:rsidR="002B6DD2" w:rsidRPr="00DF0C16" w:rsidRDefault="00DE3FAF" w:rsidP="009E3FC6">
      <w:pPr>
        <w:pStyle w:val="NormalWeb"/>
        <w:spacing w:before="0" w:beforeAutospacing="0" w:after="0" w:afterAutospacing="0"/>
        <w:contextualSpacing/>
        <w:rPr>
          <w:rFonts w:asciiTheme="minorHAnsi" w:hAnsiTheme="minorHAnsi" w:cstheme="minorHAnsi"/>
          <w:i/>
          <w:iCs/>
          <w:color w:val="4472C4" w:themeColor="accent1"/>
          <w:sz w:val="22"/>
          <w:szCs w:val="22"/>
        </w:rPr>
      </w:pPr>
      <w:r w:rsidRPr="00DF0C16">
        <w:rPr>
          <w:rFonts w:asciiTheme="minorHAnsi" w:hAnsiTheme="minorHAnsi" w:cstheme="minorHAnsi"/>
          <w:i/>
          <w:iCs/>
          <w:color w:val="4472C4" w:themeColor="accent1"/>
          <w:sz w:val="22"/>
          <w:szCs w:val="22"/>
        </w:rPr>
        <w:t>cf. recommendations from COP24 report, COP25 health asks</w:t>
      </w:r>
      <w:r w:rsidR="0011538E" w:rsidRPr="00DF0C16">
        <w:rPr>
          <w:rStyle w:val="EndnoteReference"/>
          <w:rFonts w:asciiTheme="minorHAnsi" w:hAnsiTheme="minorHAnsi" w:cstheme="minorHAnsi"/>
          <w:i/>
          <w:iCs/>
          <w:color w:val="4472C4" w:themeColor="accent1"/>
          <w:sz w:val="22"/>
          <w:szCs w:val="22"/>
        </w:rPr>
        <w:endnoteReference w:id="15"/>
      </w:r>
      <w:r w:rsidR="00702EA9">
        <w:rPr>
          <w:rFonts w:asciiTheme="minorHAnsi" w:hAnsiTheme="minorHAnsi" w:cstheme="minorHAnsi"/>
          <w:i/>
          <w:iCs/>
          <w:color w:val="4472C4" w:themeColor="accent1"/>
          <w:sz w:val="22"/>
          <w:szCs w:val="22"/>
        </w:rPr>
        <w:t>;</w:t>
      </w:r>
      <w:r w:rsidRPr="00DF0C16">
        <w:rPr>
          <w:rFonts w:asciiTheme="minorHAnsi" w:hAnsiTheme="minorHAnsi" w:cstheme="minorHAnsi"/>
          <w:i/>
          <w:iCs/>
          <w:color w:val="4472C4" w:themeColor="accent1"/>
          <w:sz w:val="22"/>
          <w:szCs w:val="22"/>
        </w:rPr>
        <w:t xml:space="preserve"> </w:t>
      </w:r>
      <w:r w:rsidR="006576A2" w:rsidRPr="00DF0C16">
        <w:rPr>
          <w:rFonts w:asciiTheme="minorHAnsi" w:hAnsiTheme="minorHAnsi" w:cstheme="minorHAnsi"/>
          <w:i/>
          <w:iCs/>
          <w:color w:val="4472C4" w:themeColor="accent1"/>
          <w:sz w:val="22"/>
          <w:szCs w:val="22"/>
        </w:rPr>
        <w:t>recommendations From WHO Health and Climate Change Survey Report</w:t>
      </w:r>
      <w:r w:rsidR="00702EA9">
        <w:rPr>
          <w:rFonts w:asciiTheme="minorHAnsi" w:hAnsiTheme="minorHAnsi" w:cstheme="minorHAnsi"/>
          <w:i/>
          <w:iCs/>
          <w:color w:val="4472C4" w:themeColor="accent1"/>
          <w:sz w:val="22"/>
          <w:szCs w:val="22"/>
        </w:rPr>
        <w:t>;</w:t>
      </w:r>
      <w:r w:rsidRPr="00DF0C16">
        <w:rPr>
          <w:rFonts w:asciiTheme="minorHAnsi" w:hAnsiTheme="minorHAnsi" w:cstheme="minorHAnsi"/>
          <w:i/>
          <w:iCs/>
          <w:color w:val="4472C4" w:themeColor="accent1"/>
          <w:sz w:val="22"/>
          <w:szCs w:val="22"/>
        </w:rPr>
        <w:t xml:space="preserve"> COP26 Key Messages on Climate Change and Health</w:t>
      </w:r>
      <w:r w:rsidR="006576A2" w:rsidRPr="00DF0C16">
        <w:rPr>
          <w:rStyle w:val="EndnoteReference"/>
          <w:rFonts w:asciiTheme="minorHAnsi" w:hAnsiTheme="minorHAnsi" w:cstheme="minorHAnsi"/>
          <w:i/>
          <w:iCs/>
          <w:color w:val="4472C4" w:themeColor="accent1"/>
          <w:sz w:val="22"/>
          <w:szCs w:val="22"/>
        </w:rPr>
        <w:endnoteReference w:id="16"/>
      </w:r>
      <w:r w:rsidR="00702EA9">
        <w:rPr>
          <w:rFonts w:asciiTheme="minorHAnsi" w:hAnsiTheme="minorHAnsi" w:cstheme="minorHAnsi"/>
          <w:i/>
          <w:iCs/>
          <w:color w:val="4472C4" w:themeColor="accent1"/>
          <w:sz w:val="22"/>
          <w:szCs w:val="22"/>
        </w:rPr>
        <w:t>;</w:t>
      </w:r>
      <w:r w:rsidR="005652F1" w:rsidRPr="005652F1">
        <w:rPr>
          <w:rFonts w:asciiTheme="minorHAnsi" w:hAnsiTheme="minorHAnsi" w:cstheme="minorHAnsi"/>
          <w:i/>
          <w:iCs/>
          <w:color w:val="4472C4" w:themeColor="accent1"/>
          <w:sz w:val="22"/>
          <w:szCs w:val="22"/>
        </w:rPr>
        <w:t xml:space="preserve"> </w:t>
      </w:r>
      <w:r w:rsidR="005652F1" w:rsidRPr="00DF0C16">
        <w:rPr>
          <w:rFonts w:asciiTheme="minorHAnsi" w:hAnsiTheme="minorHAnsi" w:cstheme="minorHAnsi"/>
          <w:i/>
          <w:iCs/>
          <w:color w:val="4472C4" w:themeColor="accent1"/>
          <w:sz w:val="22"/>
          <w:szCs w:val="22"/>
        </w:rPr>
        <w:t>WHO review of health in the NDCs</w:t>
      </w:r>
      <w:r w:rsidR="005652F1" w:rsidRPr="00DF0C16">
        <w:rPr>
          <w:rStyle w:val="EndnoteReference"/>
          <w:rFonts w:asciiTheme="minorHAnsi" w:hAnsiTheme="minorHAnsi" w:cstheme="minorHAnsi"/>
          <w:i/>
          <w:iCs/>
          <w:color w:val="4472C4" w:themeColor="accent1"/>
          <w:sz w:val="22"/>
          <w:szCs w:val="22"/>
        </w:rPr>
        <w:endnoteReference w:id="17"/>
      </w:r>
      <w:r w:rsidR="00702EA9">
        <w:rPr>
          <w:rFonts w:asciiTheme="minorHAnsi" w:hAnsiTheme="minorHAnsi" w:cstheme="minorHAnsi"/>
          <w:i/>
          <w:iCs/>
          <w:color w:val="4472C4" w:themeColor="accent1"/>
          <w:sz w:val="22"/>
          <w:szCs w:val="22"/>
        </w:rPr>
        <w:t>;</w:t>
      </w:r>
      <w:r w:rsidR="005652F1" w:rsidRPr="00DF0C16">
        <w:rPr>
          <w:rFonts w:asciiTheme="minorHAnsi" w:hAnsiTheme="minorHAnsi" w:cstheme="minorHAnsi"/>
          <w:i/>
          <w:iCs/>
          <w:color w:val="4472C4" w:themeColor="accent1"/>
          <w:sz w:val="22"/>
          <w:szCs w:val="22"/>
        </w:rPr>
        <w:t xml:space="preserve"> WHO quality criteria for NAPs</w:t>
      </w:r>
      <w:r w:rsidR="005652F1" w:rsidRPr="00DF0C16">
        <w:rPr>
          <w:rStyle w:val="EndnoteReference"/>
          <w:rFonts w:asciiTheme="minorHAnsi" w:hAnsiTheme="minorHAnsi" w:cstheme="minorHAnsi"/>
          <w:i/>
          <w:iCs/>
          <w:color w:val="4472C4" w:themeColor="accent1"/>
          <w:sz w:val="22"/>
          <w:szCs w:val="22"/>
        </w:rPr>
        <w:endnoteReference w:id="18"/>
      </w:r>
    </w:p>
    <w:p w14:paraId="7EB7AE47" w14:textId="0F8833E1" w:rsidR="00DF0C16" w:rsidRDefault="00DF0C16" w:rsidP="00D44C2D">
      <w:pPr>
        <w:pStyle w:val="NormalWeb"/>
        <w:spacing w:before="0" w:beforeAutospacing="0" w:after="0" w:afterAutospacing="0"/>
        <w:contextualSpacing/>
        <w:rPr>
          <w:rFonts w:asciiTheme="minorHAnsi" w:hAnsiTheme="minorHAnsi" w:cstheme="minorHAnsi"/>
          <w:sz w:val="22"/>
          <w:szCs w:val="22"/>
        </w:rPr>
      </w:pPr>
    </w:p>
    <w:p w14:paraId="773AFD3A" w14:textId="77777777" w:rsidR="00FE7AF5" w:rsidRPr="003F11B5" w:rsidRDefault="00FE7AF5" w:rsidP="00D44C2D">
      <w:pPr>
        <w:pStyle w:val="NormalWeb"/>
        <w:spacing w:before="0" w:beforeAutospacing="0" w:after="0" w:afterAutospacing="0"/>
        <w:contextualSpacing/>
        <w:rPr>
          <w:rFonts w:asciiTheme="minorHAnsi" w:hAnsiTheme="minorHAnsi" w:cstheme="minorHAnsi"/>
          <w:sz w:val="22"/>
          <w:szCs w:val="22"/>
        </w:rPr>
      </w:pPr>
    </w:p>
    <w:p w14:paraId="1FBD1814" w14:textId="77777777" w:rsidR="00DB5B12" w:rsidRPr="00E80899" w:rsidRDefault="004B6D8D" w:rsidP="00DB5B12">
      <w:pPr>
        <w:rPr>
          <w:rFonts w:asciiTheme="minorHAnsi" w:hAnsiTheme="minorHAnsi" w:cstheme="minorHAnsi"/>
          <w:b/>
          <w:bCs/>
          <w:sz w:val="28"/>
          <w:szCs w:val="28"/>
        </w:rPr>
      </w:pPr>
      <w:r w:rsidRPr="00E80899">
        <w:rPr>
          <w:rFonts w:asciiTheme="minorHAnsi" w:hAnsiTheme="minorHAnsi" w:cstheme="minorHAnsi"/>
          <w:b/>
          <w:bCs/>
          <w:sz w:val="28"/>
          <w:szCs w:val="28"/>
        </w:rPr>
        <w:t>Health impacts of climate change</w:t>
      </w:r>
      <w:r w:rsidR="00C72C7F" w:rsidRPr="00E80899">
        <w:rPr>
          <w:rFonts w:asciiTheme="minorHAnsi" w:hAnsiTheme="minorHAnsi" w:cstheme="minorHAnsi"/>
          <w:b/>
          <w:bCs/>
          <w:sz w:val="28"/>
          <w:szCs w:val="28"/>
        </w:rPr>
        <w:t xml:space="preserve"> </w:t>
      </w:r>
    </w:p>
    <w:p w14:paraId="29E432A8" w14:textId="61524599" w:rsidR="002B0435" w:rsidRPr="003F11B5" w:rsidRDefault="00834071" w:rsidP="00DB5B12">
      <w:pPr>
        <w:rPr>
          <w:rFonts w:asciiTheme="minorHAnsi" w:hAnsiTheme="minorHAnsi" w:cstheme="minorHAnsi"/>
          <w:sz w:val="22"/>
          <w:szCs w:val="22"/>
        </w:rPr>
      </w:pPr>
      <w:r>
        <w:rPr>
          <w:rFonts w:asciiTheme="minorHAnsi" w:hAnsiTheme="minorHAnsi" w:cstheme="minorHAnsi"/>
          <w:sz w:val="22"/>
          <w:szCs w:val="22"/>
        </w:rPr>
        <w:t>Brief o</w:t>
      </w:r>
      <w:r w:rsidR="00DB5B12">
        <w:rPr>
          <w:rFonts w:asciiTheme="minorHAnsi" w:hAnsiTheme="minorHAnsi" w:cstheme="minorHAnsi"/>
          <w:sz w:val="22"/>
          <w:szCs w:val="22"/>
        </w:rPr>
        <w:t>verview of the direct and indirect pathways</w:t>
      </w:r>
      <w:r w:rsidR="00DB5B12">
        <w:t xml:space="preserve"> </w:t>
      </w:r>
      <w:r w:rsidR="00DB5B12">
        <w:rPr>
          <w:rFonts w:asciiTheme="minorHAnsi" w:hAnsiTheme="minorHAnsi" w:cstheme="minorHAnsi"/>
          <w:sz w:val="22"/>
          <w:szCs w:val="22"/>
        </w:rPr>
        <w:t xml:space="preserve">of </w:t>
      </w:r>
      <w:r w:rsidR="00652503" w:rsidRPr="003F11B5">
        <w:rPr>
          <w:rFonts w:asciiTheme="minorHAnsi" w:hAnsiTheme="minorHAnsi" w:cstheme="minorHAnsi"/>
          <w:sz w:val="22"/>
          <w:szCs w:val="22"/>
        </w:rPr>
        <w:t>climate-sensitive health risks</w:t>
      </w:r>
      <w:r w:rsidR="00DB5B12">
        <w:rPr>
          <w:rFonts w:asciiTheme="minorHAnsi" w:hAnsiTheme="minorHAnsi" w:cstheme="minorHAnsi"/>
          <w:sz w:val="22"/>
          <w:szCs w:val="22"/>
        </w:rPr>
        <w:t xml:space="preserve"> (tailored to non-health audience). Summary of the interlinkages </w:t>
      </w:r>
      <w:r w:rsidR="004B6D8D" w:rsidRPr="003F11B5">
        <w:rPr>
          <w:rFonts w:asciiTheme="minorHAnsi" w:hAnsiTheme="minorHAnsi" w:cstheme="minorHAnsi"/>
          <w:sz w:val="22"/>
          <w:szCs w:val="22"/>
        </w:rPr>
        <w:t>between climate change, air pollution</w:t>
      </w:r>
      <w:r w:rsidR="001A1CB1" w:rsidRPr="003F11B5">
        <w:rPr>
          <w:rFonts w:asciiTheme="minorHAnsi" w:hAnsiTheme="minorHAnsi" w:cstheme="minorHAnsi"/>
          <w:sz w:val="22"/>
          <w:szCs w:val="22"/>
        </w:rPr>
        <w:t>,</w:t>
      </w:r>
      <w:r>
        <w:rPr>
          <w:rFonts w:asciiTheme="minorHAnsi" w:hAnsiTheme="minorHAnsi" w:cstheme="minorHAnsi"/>
          <w:sz w:val="22"/>
          <w:szCs w:val="22"/>
        </w:rPr>
        <w:t xml:space="preserve"> energy use, unsustainable finance, </w:t>
      </w:r>
      <w:r w:rsidR="001A1CB1" w:rsidRPr="003F11B5">
        <w:rPr>
          <w:rFonts w:asciiTheme="minorHAnsi" w:hAnsiTheme="minorHAnsi" w:cstheme="minorHAnsi"/>
          <w:sz w:val="22"/>
          <w:szCs w:val="22"/>
        </w:rPr>
        <w:t>ecosystem degradation</w:t>
      </w:r>
      <w:r w:rsidR="00DB5B12">
        <w:rPr>
          <w:rFonts w:asciiTheme="minorHAnsi" w:hAnsiTheme="minorHAnsi" w:cstheme="minorHAnsi"/>
          <w:sz w:val="22"/>
          <w:szCs w:val="22"/>
        </w:rPr>
        <w:t xml:space="preserve">, </w:t>
      </w:r>
      <w:r>
        <w:rPr>
          <w:rFonts w:asciiTheme="minorHAnsi" w:hAnsiTheme="minorHAnsi" w:cstheme="minorHAnsi"/>
          <w:sz w:val="22"/>
          <w:szCs w:val="22"/>
        </w:rPr>
        <w:t xml:space="preserve">adaptation and </w:t>
      </w:r>
      <w:r w:rsidR="00DB5B12">
        <w:rPr>
          <w:rFonts w:asciiTheme="minorHAnsi" w:hAnsiTheme="minorHAnsi" w:cstheme="minorHAnsi"/>
          <w:sz w:val="22"/>
          <w:szCs w:val="22"/>
        </w:rPr>
        <w:t>resilience</w:t>
      </w:r>
      <w:r>
        <w:rPr>
          <w:rFonts w:asciiTheme="minorHAnsi" w:hAnsiTheme="minorHAnsi" w:cstheme="minorHAnsi"/>
          <w:sz w:val="22"/>
          <w:szCs w:val="22"/>
        </w:rPr>
        <w:t>,</w:t>
      </w:r>
      <w:r w:rsidR="004B6D8D" w:rsidRPr="003F11B5">
        <w:rPr>
          <w:rFonts w:asciiTheme="minorHAnsi" w:hAnsiTheme="minorHAnsi" w:cstheme="minorHAnsi"/>
          <w:sz w:val="22"/>
          <w:szCs w:val="22"/>
        </w:rPr>
        <w:t xml:space="preserve"> and health</w:t>
      </w:r>
      <w:r w:rsidR="00DB5B12">
        <w:rPr>
          <w:rFonts w:asciiTheme="minorHAnsi" w:hAnsiTheme="minorHAnsi" w:cstheme="minorHAnsi"/>
          <w:sz w:val="22"/>
          <w:szCs w:val="22"/>
        </w:rPr>
        <w:t>.</w:t>
      </w:r>
    </w:p>
    <w:p w14:paraId="5E4490DA" w14:textId="2E35B2DC" w:rsidR="00972D1B" w:rsidRDefault="00702EA9" w:rsidP="00A52A0C">
      <w:pPr>
        <w:rPr>
          <w:rFonts w:asciiTheme="minorHAnsi" w:hAnsiTheme="minorHAnsi" w:cstheme="minorHAnsi"/>
          <w:i/>
          <w:iCs/>
          <w:color w:val="4472C4" w:themeColor="accent1"/>
          <w:sz w:val="22"/>
          <w:szCs w:val="22"/>
        </w:rPr>
      </w:pPr>
      <w:r>
        <w:rPr>
          <w:rFonts w:asciiTheme="minorHAnsi" w:hAnsiTheme="minorHAnsi" w:cstheme="minorHAnsi"/>
          <w:i/>
          <w:iCs/>
          <w:color w:val="4472C4" w:themeColor="accent1"/>
          <w:sz w:val="22"/>
          <w:szCs w:val="22"/>
        </w:rPr>
        <w:t>c</w:t>
      </w:r>
      <w:r w:rsidR="002353C0" w:rsidRPr="002353C0">
        <w:rPr>
          <w:rFonts w:asciiTheme="minorHAnsi" w:hAnsiTheme="minorHAnsi" w:cstheme="minorHAnsi"/>
          <w:i/>
          <w:iCs/>
          <w:color w:val="4472C4" w:themeColor="accent1"/>
          <w:sz w:val="22"/>
          <w:szCs w:val="22"/>
        </w:rPr>
        <w:t xml:space="preserve">f. </w:t>
      </w:r>
      <w:r w:rsidR="00E80899">
        <w:rPr>
          <w:rFonts w:asciiTheme="minorHAnsi" w:hAnsiTheme="minorHAnsi" w:cstheme="minorHAnsi"/>
          <w:i/>
          <w:iCs/>
          <w:color w:val="4472C4" w:themeColor="accent1"/>
          <w:sz w:val="22"/>
          <w:szCs w:val="22"/>
        </w:rPr>
        <w:t xml:space="preserve">Outcome of the 2021 Regional Consultations on Climate and Health; Research GAP report on climate and health (in production); </w:t>
      </w:r>
      <w:r>
        <w:rPr>
          <w:rFonts w:asciiTheme="minorHAnsi" w:hAnsiTheme="minorHAnsi" w:cstheme="minorHAnsi"/>
          <w:i/>
          <w:iCs/>
          <w:color w:val="4472C4" w:themeColor="accent1"/>
          <w:sz w:val="22"/>
          <w:szCs w:val="22"/>
        </w:rPr>
        <w:t xml:space="preserve">2021 </w:t>
      </w:r>
      <w:r w:rsidR="002353C0" w:rsidRPr="002353C0">
        <w:rPr>
          <w:rFonts w:asciiTheme="minorHAnsi" w:hAnsiTheme="minorHAnsi" w:cstheme="minorHAnsi"/>
          <w:i/>
          <w:iCs/>
          <w:color w:val="4472C4" w:themeColor="accent1"/>
          <w:sz w:val="22"/>
          <w:szCs w:val="22"/>
        </w:rPr>
        <w:t xml:space="preserve">workshop outcomes of </w:t>
      </w:r>
      <w:proofErr w:type="spellStart"/>
      <w:r>
        <w:rPr>
          <w:rFonts w:asciiTheme="minorHAnsi" w:hAnsiTheme="minorHAnsi" w:cstheme="minorHAnsi"/>
          <w:i/>
          <w:iCs/>
          <w:color w:val="4472C4" w:themeColor="accent1"/>
          <w:sz w:val="22"/>
          <w:szCs w:val="22"/>
        </w:rPr>
        <w:t>Wellcome</w:t>
      </w:r>
      <w:proofErr w:type="spellEnd"/>
      <w:r w:rsidR="00DB5B12">
        <w:rPr>
          <w:rFonts w:asciiTheme="minorHAnsi" w:hAnsiTheme="minorHAnsi" w:cstheme="minorHAnsi"/>
          <w:i/>
          <w:iCs/>
          <w:color w:val="4472C4" w:themeColor="accent1"/>
          <w:sz w:val="22"/>
          <w:szCs w:val="22"/>
        </w:rPr>
        <w:t xml:space="preserve"> Trust</w:t>
      </w:r>
      <w:r>
        <w:rPr>
          <w:rFonts w:asciiTheme="minorHAnsi" w:hAnsiTheme="minorHAnsi" w:cstheme="minorHAnsi"/>
          <w:i/>
          <w:iCs/>
          <w:color w:val="4472C4" w:themeColor="accent1"/>
          <w:sz w:val="22"/>
          <w:szCs w:val="22"/>
        </w:rPr>
        <w:t xml:space="preserve"> </w:t>
      </w:r>
      <w:r w:rsidR="002353C0" w:rsidRPr="002353C0">
        <w:rPr>
          <w:rFonts w:asciiTheme="minorHAnsi" w:hAnsiTheme="minorHAnsi" w:cstheme="minorHAnsi"/>
          <w:i/>
          <w:iCs/>
          <w:color w:val="4472C4" w:themeColor="accent1"/>
          <w:sz w:val="22"/>
          <w:szCs w:val="22"/>
        </w:rPr>
        <w:t>Health and Climate Network</w:t>
      </w:r>
      <w:r>
        <w:rPr>
          <w:rFonts w:asciiTheme="minorHAnsi" w:hAnsiTheme="minorHAnsi" w:cstheme="minorHAnsi"/>
          <w:i/>
          <w:iCs/>
          <w:color w:val="4472C4" w:themeColor="accent1"/>
          <w:sz w:val="22"/>
          <w:szCs w:val="22"/>
        </w:rPr>
        <w:t xml:space="preserve">; </w:t>
      </w:r>
      <w:r w:rsidR="00832542" w:rsidRPr="00832542">
        <w:rPr>
          <w:rFonts w:asciiTheme="minorHAnsi" w:hAnsiTheme="minorHAnsi" w:cstheme="minorHAnsi"/>
          <w:i/>
          <w:iCs/>
          <w:color w:val="4472C4" w:themeColor="accent1"/>
          <w:sz w:val="22"/>
          <w:szCs w:val="22"/>
        </w:rPr>
        <w:t>WHO/UNFCCC Health and Climate Change country profiles</w:t>
      </w:r>
      <w:r w:rsidR="00832542">
        <w:rPr>
          <w:rStyle w:val="EndnoteReference"/>
          <w:rFonts w:asciiTheme="minorHAnsi" w:hAnsiTheme="minorHAnsi" w:cstheme="minorHAnsi"/>
          <w:i/>
          <w:iCs/>
          <w:color w:val="4472C4" w:themeColor="accent1"/>
          <w:sz w:val="22"/>
          <w:szCs w:val="22"/>
        </w:rPr>
        <w:endnoteReference w:id="19"/>
      </w:r>
      <w:r w:rsidR="00832542">
        <w:rPr>
          <w:rFonts w:asciiTheme="minorHAnsi" w:hAnsiTheme="minorHAnsi" w:cstheme="minorHAnsi"/>
          <w:i/>
          <w:iCs/>
          <w:color w:val="4472C4" w:themeColor="accent1"/>
          <w:sz w:val="22"/>
          <w:szCs w:val="22"/>
        </w:rPr>
        <w:t>;</w:t>
      </w:r>
      <w:r w:rsidR="00832542" w:rsidRPr="00832542">
        <w:rPr>
          <w:rFonts w:asciiTheme="minorHAnsi" w:hAnsiTheme="minorHAnsi" w:cstheme="minorHAnsi"/>
          <w:i/>
          <w:iCs/>
          <w:color w:val="4472C4" w:themeColor="accent1"/>
          <w:sz w:val="22"/>
          <w:szCs w:val="22"/>
        </w:rPr>
        <w:t xml:space="preserve"> </w:t>
      </w:r>
      <w:r w:rsidR="00DB5B12" w:rsidRPr="00DF0C16">
        <w:rPr>
          <w:rFonts w:asciiTheme="minorHAnsi" w:hAnsiTheme="minorHAnsi" w:cstheme="minorHAnsi"/>
          <w:i/>
          <w:iCs/>
          <w:color w:val="4472C4" w:themeColor="accent1"/>
          <w:sz w:val="22"/>
          <w:szCs w:val="22"/>
        </w:rPr>
        <w:t>COP26 Key Messages on Climate Change and Health</w:t>
      </w:r>
      <w:r w:rsidR="00DB5B12">
        <w:rPr>
          <w:rFonts w:asciiTheme="minorHAnsi" w:hAnsiTheme="minorHAnsi" w:cstheme="minorHAnsi"/>
          <w:i/>
          <w:iCs/>
          <w:color w:val="4472C4" w:themeColor="accent1"/>
          <w:sz w:val="22"/>
          <w:szCs w:val="22"/>
        </w:rPr>
        <w:t>; WHO capacity building material (UNITAR course)</w:t>
      </w:r>
      <w:r w:rsidR="00B84B75">
        <w:rPr>
          <w:rFonts w:asciiTheme="minorHAnsi" w:hAnsiTheme="minorHAnsi" w:cstheme="minorHAnsi"/>
          <w:i/>
          <w:iCs/>
          <w:color w:val="4472C4" w:themeColor="accent1"/>
          <w:sz w:val="22"/>
          <w:szCs w:val="22"/>
        </w:rPr>
        <w:t xml:space="preserve">; </w:t>
      </w:r>
    </w:p>
    <w:p w14:paraId="7781B48E" w14:textId="229FEAF8" w:rsidR="00136284" w:rsidRPr="00136284" w:rsidRDefault="00136284" w:rsidP="00A52A0C">
      <w:pPr>
        <w:rPr>
          <w:rFonts w:asciiTheme="minorHAnsi" w:hAnsiTheme="minorHAnsi" w:cstheme="minorHAnsi"/>
          <w:color w:val="4472C4" w:themeColor="accent1"/>
          <w:sz w:val="22"/>
          <w:szCs w:val="22"/>
        </w:rPr>
      </w:pPr>
      <w:r>
        <w:rPr>
          <w:rFonts w:asciiTheme="minorHAnsi" w:hAnsiTheme="minorHAnsi" w:cstheme="minorHAnsi"/>
          <w:b/>
          <w:bCs/>
          <w:color w:val="ED7D31" w:themeColor="accent2"/>
        </w:rPr>
        <w:lastRenderedPageBreak/>
        <w:t xml:space="preserve">Cross-Chapter </w:t>
      </w:r>
      <w:r w:rsidRPr="0075772C">
        <w:rPr>
          <w:rFonts w:asciiTheme="minorHAnsi" w:hAnsiTheme="minorHAnsi" w:cstheme="minorHAnsi"/>
          <w:b/>
          <w:bCs/>
          <w:color w:val="ED7D31" w:themeColor="accent2"/>
        </w:rPr>
        <w:t>BOX on</w:t>
      </w:r>
      <w:r>
        <w:rPr>
          <w:rFonts w:asciiTheme="minorHAnsi" w:hAnsiTheme="minorHAnsi" w:cstheme="minorHAnsi"/>
          <w:b/>
          <w:bCs/>
          <w:color w:val="ED7D31" w:themeColor="accent2"/>
        </w:rPr>
        <w:t xml:space="preserve"> air pollution</w:t>
      </w:r>
    </w:p>
    <w:p w14:paraId="4306A1DA" w14:textId="77777777" w:rsidR="00113F80" w:rsidRDefault="00113F80" w:rsidP="00972D1B">
      <w:pPr>
        <w:rPr>
          <w:rFonts w:asciiTheme="minorHAnsi" w:hAnsiTheme="minorHAnsi" w:cstheme="minorHAnsi"/>
          <w:sz w:val="22"/>
          <w:szCs w:val="22"/>
        </w:rPr>
      </w:pPr>
      <w:r>
        <w:rPr>
          <w:rFonts w:asciiTheme="minorHAnsi" w:hAnsiTheme="minorHAnsi" w:cstheme="minorHAnsi"/>
          <w:sz w:val="22"/>
          <w:szCs w:val="22"/>
        </w:rPr>
        <w:t>Text box on air pollution and s</w:t>
      </w:r>
      <w:r w:rsidR="00DF3FE9" w:rsidRPr="00DF3FE9">
        <w:rPr>
          <w:rFonts w:asciiTheme="minorHAnsi" w:hAnsiTheme="minorHAnsi" w:cstheme="minorHAnsi"/>
          <w:sz w:val="22"/>
          <w:szCs w:val="22"/>
        </w:rPr>
        <w:t>hort-lived climate pollutants (SLCPs)</w:t>
      </w:r>
      <w:r>
        <w:rPr>
          <w:rFonts w:asciiTheme="minorHAnsi" w:hAnsiTheme="minorHAnsi" w:cstheme="minorHAnsi"/>
          <w:sz w:val="22"/>
          <w:szCs w:val="22"/>
        </w:rPr>
        <w:t>, as an example of the intricate connection between climate change and health impacts. Including:</w:t>
      </w:r>
    </w:p>
    <w:p w14:paraId="36267555" w14:textId="46483F26" w:rsidR="00113F80" w:rsidRDefault="00113F80" w:rsidP="00972D1B">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the ways in which air pollutants are </w:t>
      </w:r>
      <w:r w:rsidR="00DF3FE9" w:rsidRPr="00113F80">
        <w:rPr>
          <w:rFonts w:asciiTheme="minorHAnsi" w:hAnsiTheme="minorHAnsi" w:cstheme="minorHAnsi"/>
          <w:sz w:val="22"/>
          <w:szCs w:val="22"/>
        </w:rPr>
        <w:t xml:space="preserve">linked </w:t>
      </w:r>
      <w:r>
        <w:rPr>
          <w:rFonts w:asciiTheme="minorHAnsi" w:hAnsiTheme="minorHAnsi" w:cstheme="minorHAnsi"/>
          <w:sz w:val="22"/>
          <w:szCs w:val="22"/>
        </w:rPr>
        <w:t>to</w:t>
      </w:r>
      <w:r w:rsidR="00DF3FE9" w:rsidRPr="00113F80">
        <w:rPr>
          <w:rFonts w:asciiTheme="minorHAnsi" w:hAnsiTheme="minorHAnsi" w:cstheme="minorHAnsi"/>
          <w:sz w:val="22"/>
          <w:szCs w:val="22"/>
        </w:rPr>
        <w:t xml:space="preserve"> both health effects and </w:t>
      </w:r>
      <w:r>
        <w:rPr>
          <w:rFonts w:asciiTheme="minorHAnsi" w:hAnsiTheme="minorHAnsi" w:cstheme="minorHAnsi"/>
          <w:sz w:val="22"/>
          <w:szCs w:val="22"/>
        </w:rPr>
        <w:t>climate change;</w:t>
      </w:r>
    </w:p>
    <w:p w14:paraId="56FEAFD3" w14:textId="37B50222" w:rsidR="002353C0" w:rsidRDefault="00113F80" w:rsidP="00972D1B">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the near-term health and climate benefits from </w:t>
      </w:r>
      <w:r w:rsidR="00DF3FE9" w:rsidRPr="00113F80">
        <w:rPr>
          <w:rFonts w:asciiTheme="minorHAnsi" w:hAnsiTheme="minorHAnsi" w:cstheme="minorHAnsi"/>
          <w:sz w:val="22"/>
          <w:szCs w:val="22"/>
        </w:rPr>
        <w:t xml:space="preserve">reducing </w:t>
      </w:r>
      <w:r>
        <w:rPr>
          <w:rFonts w:asciiTheme="minorHAnsi" w:hAnsiTheme="minorHAnsi" w:cstheme="minorHAnsi"/>
          <w:sz w:val="22"/>
          <w:szCs w:val="22"/>
        </w:rPr>
        <w:t>air pollutants;</w:t>
      </w:r>
    </w:p>
    <w:p w14:paraId="46C326BF" w14:textId="187FA4F7" w:rsidR="00113F80" w:rsidRDefault="00113F80" w:rsidP="00972D1B">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air pollution as a political catalyst for near-term, local, bipartisan action on both climate and health;</w:t>
      </w:r>
    </w:p>
    <w:p w14:paraId="73E85AF0" w14:textId="3F1DC808" w:rsidR="00113F80" w:rsidRPr="00113F80" w:rsidRDefault="00113F80" w:rsidP="00972D1B">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examples of recent progress on tackling air pollution by different cities and sectors</w:t>
      </w:r>
      <w:r w:rsidR="00251416">
        <w:rPr>
          <w:rFonts w:asciiTheme="minorHAnsi" w:hAnsiTheme="minorHAnsi" w:cstheme="minorHAnsi"/>
          <w:sz w:val="22"/>
          <w:szCs w:val="22"/>
        </w:rPr>
        <w:t xml:space="preserve">, and how these contribute to WHO’s aspirational </w:t>
      </w:r>
      <w:r w:rsidR="00251416" w:rsidRPr="00251416">
        <w:rPr>
          <w:rFonts w:asciiTheme="minorHAnsi" w:hAnsiTheme="minorHAnsi" w:cstheme="minorHAnsi"/>
          <w:sz w:val="22"/>
          <w:szCs w:val="22"/>
        </w:rPr>
        <w:t>goal of reducing the number of deaths from air pollution by two-thirds by 2030</w:t>
      </w:r>
      <w:r w:rsidR="00251416">
        <w:rPr>
          <w:rStyle w:val="EndnoteReference"/>
          <w:rFonts w:asciiTheme="minorHAnsi" w:hAnsiTheme="minorHAnsi" w:cstheme="minorHAnsi"/>
          <w:sz w:val="22"/>
          <w:szCs w:val="22"/>
        </w:rPr>
        <w:endnoteReference w:id="20"/>
      </w:r>
      <w:r>
        <w:rPr>
          <w:rFonts w:asciiTheme="minorHAnsi" w:hAnsiTheme="minorHAnsi" w:cstheme="minorHAnsi"/>
          <w:sz w:val="22"/>
          <w:szCs w:val="22"/>
        </w:rPr>
        <w:t>.</w:t>
      </w:r>
    </w:p>
    <w:p w14:paraId="26FBB086" w14:textId="3B6B22DC" w:rsidR="00136284" w:rsidRPr="00136284" w:rsidRDefault="00136284" w:rsidP="00972D1B">
      <w:pPr>
        <w:rPr>
          <w:rFonts w:asciiTheme="minorHAnsi" w:hAnsiTheme="minorHAnsi" w:cstheme="minorHAnsi"/>
          <w:i/>
          <w:iCs/>
          <w:color w:val="4472C4" w:themeColor="accent1"/>
          <w:sz w:val="22"/>
          <w:szCs w:val="22"/>
        </w:rPr>
      </w:pPr>
      <w:r w:rsidRPr="00136284">
        <w:rPr>
          <w:rFonts w:asciiTheme="minorHAnsi" w:hAnsiTheme="minorHAnsi" w:cstheme="minorHAnsi"/>
          <w:i/>
          <w:iCs/>
          <w:color w:val="4472C4" w:themeColor="accent1"/>
          <w:sz w:val="22"/>
          <w:szCs w:val="22"/>
        </w:rPr>
        <w:t xml:space="preserve">Cf. </w:t>
      </w:r>
      <w:r>
        <w:rPr>
          <w:rFonts w:asciiTheme="minorHAnsi" w:hAnsiTheme="minorHAnsi" w:cstheme="minorHAnsi"/>
          <w:i/>
          <w:iCs/>
          <w:color w:val="4472C4" w:themeColor="accent1"/>
          <w:sz w:val="22"/>
          <w:szCs w:val="22"/>
        </w:rPr>
        <w:t>new WHO estimates of air pollution burden</w:t>
      </w:r>
      <w:r w:rsidR="00DF3FE9">
        <w:rPr>
          <w:rStyle w:val="EndnoteReference"/>
          <w:rFonts w:asciiTheme="minorHAnsi" w:hAnsiTheme="minorHAnsi" w:cstheme="minorHAnsi"/>
          <w:i/>
          <w:iCs/>
          <w:color w:val="4472C4" w:themeColor="accent1"/>
          <w:sz w:val="22"/>
          <w:szCs w:val="22"/>
        </w:rPr>
        <w:endnoteReference w:id="21"/>
      </w:r>
      <w:r w:rsidR="00DF3FE9">
        <w:rPr>
          <w:rFonts w:asciiTheme="minorHAnsi" w:hAnsiTheme="minorHAnsi" w:cstheme="minorHAnsi"/>
          <w:i/>
          <w:iCs/>
          <w:color w:val="4472C4" w:themeColor="accent1"/>
          <w:sz w:val="22"/>
          <w:szCs w:val="22"/>
        </w:rPr>
        <w:t xml:space="preserve"> (tbc)</w:t>
      </w:r>
      <w:r>
        <w:rPr>
          <w:rFonts w:asciiTheme="minorHAnsi" w:hAnsiTheme="minorHAnsi" w:cstheme="minorHAnsi"/>
          <w:i/>
          <w:iCs/>
          <w:color w:val="4472C4" w:themeColor="accent1"/>
          <w:sz w:val="22"/>
          <w:szCs w:val="22"/>
        </w:rPr>
        <w:t xml:space="preserve">; </w:t>
      </w:r>
      <w:r w:rsidR="00DF3FE9">
        <w:rPr>
          <w:rFonts w:asciiTheme="minorHAnsi" w:hAnsiTheme="minorHAnsi" w:cstheme="minorHAnsi"/>
          <w:i/>
          <w:iCs/>
          <w:color w:val="4472C4" w:themeColor="accent1"/>
          <w:sz w:val="22"/>
          <w:szCs w:val="22"/>
        </w:rPr>
        <w:t>UN Clean Air Initiative</w:t>
      </w:r>
      <w:r w:rsidR="00DF3FE9">
        <w:rPr>
          <w:rStyle w:val="EndnoteReference"/>
          <w:rFonts w:asciiTheme="minorHAnsi" w:hAnsiTheme="minorHAnsi" w:cstheme="minorHAnsi"/>
          <w:i/>
          <w:iCs/>
          <w:color w:val="4472C4" w:themeColor="accent1"/>
          <w:sz w:val="22"/>
          <w:szCs w:val="22"/>
        </w:rPr>
        <w:endnoteReference w:id="22"/>
      </w:r>
      <w:r w:rsidR="00DF3FE9">
        <w:rPr>
          <w:rFonts w:asciiTheme="minorHAnsi" w:hAnsiTheme="minorHAnsi" w:cstheme="minorHAnsi"/>
          <w:i/>
          <w:iCs/>
          <w:color w:val="4472C4" w:themeColor="accent1"/>
          <w:sz w:val="22"/>
          <w:szCs w:val="22"/>
        </w:rPr>
        <w:t xml:space="preserve"> (tbc); </w:t>
      </w:r>
      <w:proofErr w:type="spellStart"/>
      <w:r w:rsidR="00DF3FE9">
        <w:rPr>
          <w:rFonts w:asciiTheme="minorHAnsi" w:hAnsiTheme="minorHAnsi" w:cstheme="minorHAnsi"/>
          <w:i/>
          <w:iCs/>
          <w:color w:val="4472C4" w:themeColor="accent1"/>
          <w:sz w:val="22"/>
          <w:szCs w:val="22"/>
        </w:rPr>
        <w:t>BreatheLife</w:t>
      </w:r>
      <w:proofErr w:type="spellEnd"/>
      <w:r w:rsidR="00DF3FE9">
        <w:rPr>
          <w:rFonts w:asciiTheme="minorHAnsi" w:hAnsiTheme="minorHAnsi" w:cstheme="minorHAnsi"/>
          <w:i/>
          <w:iCs/>
          <w:color w:val="4472C4" w:themeColor="accent1"/>
          <w:sz w:val="22"/>
          <w:szCs w:val="22"/>
        </w:rPr>
        <w:t xml:space="preserve"> campaign</w:t>
      </w:r>
      <w:r w:rsidR="00DF3FE9">
        <w:rPr>
          <w:rStyle w:val="EndnoteReference"/>
          <w:rFonts w:asciiTheme="minorHAnsi" w:hAnsiTheme="minorHAnsi" w:cstheme="minorHAnsi"/>
          <w:i/>
          <w:iCs/>
          <w:color w:val="4472C4" w:themeColor="accent1"/>
          <w:sz w:val="22"/>
          <w:szCs w:val="22"/>
        </w:rPr>
        <w:endnoteReference w:id="23"/>
      </w:r>
      <w:r w:rsidR="00DF3FE9">
        <w:rPr>
          <w:rFonts w:asciiTheme="minorHAnsi" w:hAnsiTheme="minorHAnsi" w:cstheme="minorHAnsi"/>
          <w:i/>
          <w:iCs/>
          <w:color w:val="4472C4" w:themeColor="accent1"/>
          <w:sz w:val="22"/>
          <w:szCs w:val="22"/>
        </w:rPr>
        <w:t>;</w:t>
      </w:r>
      <w:r w:rsidR="00113F80">
        <w:rPr>
          <w:rFonts w:asciiTheme="minorHAnsi" w:hAnsiTheme="minorHAnsi" w:cstheme="minorHAnsi"/>
          <w:i/>
          <w:iCs/>
          <w:color w:val="4472C4" w:themeColor="accent1"/>
          <w:sz w:val="22"/>
          <w:szCs w:val="22"/>
        </w:rPr>
        <w:t xml:space="preserve"> Powering Past Coal Alliance</w:t>
      </w:r>
      <w:r w:rsidR="00113F80">
        <w:rPr>
          <w:rStyle w:val="EndnoteReference"/>
          <w:rFonts w:asciiTheme="minorHAnsi" w:hAnsiTheme="minorHAnsi" w:cstheme="minorHAnsi"/>
          <w:i/>
          <w:iCs/>
          <w:color w:val="4472C4" w:themeColor="accent1"/>
          <w:sz w:val="22"/>
          <w:szCs w:val="22"/>
        </w:rPr>
        <w:endnoteReference w:id="24"/>
      </w:r>
    </w:p>
    <w:p w14:paraId="3D63B2E8" w14:textId="2D1186A5" w:rsidR="00136284" w:rsidRDefault="00136284" w:rsidP="00972D1B">
      <w:pPr>
        <w:rPr>
          <w:rFonts w:asciiTheme="minorHAnsi" w:hAnsiTheme="minorHAnsi" w:cstheme="minorHAnsi"/>
          <w:sz w:val="22"/>
          <w:szCs w:val="22"/>
        </w:rPr>
      </w:pPr>
    </w:p>
    <w:p w14:paraId="14672310" w14:textId="77777777" w:rsidR="00FE7AF5" w:rsidRPr="003F11B5" w:rsidRDefault="00FE7AF5" w:rsidP="00972D1B">
      <w:pPr>
        <w:rPr>
          <w:rFonts w:asciiTheme="minorHAnsi" w:hAnsiTheme="minorHAnsi" w:cstheme="minorHAnsi"/>
          <w:sz w:val="22"/>
          <w:szCs w:val="22"/>
        </w:rPr>
      </w:pPr>
    </w:p>
    <w:p w14:paraId="5766A9E4" w14:textId="53DCDFC9" w:rsidR="00972D1B" w:rsidRPr="00E80899" w:rsidRDefault="00972D1B" w:rsidP="00972D1B">
      <w:pPr>
        <w:rPr>
          <w:rFonts w:asciiTheme="minorHAnsi" w:hAnsiTheme="minorHAnsi" w:cstheme="minorHAnsi"/>
          <w:b/>
          <w:sz w:val="28"/>
          <w:szCs w:val="28"/>
        </w:rPr>
      </w:pPr>
      <w:r w:rsidRPr="00E80899">
        <w:rPr>
          <w:rFonts w:asciiTheme="minorHAnsi" w:hAnsiTheme="minorHAnsi" w:cstheme="minorHAnsi"/>
          <w:b/>
          <w:sz w:val="28"/>
          <w:szCs w:val="28"/>
        </w:rPr>
        <w:t xml:space="preserve">Health </w:t>
      </w:r>
      <w:r w:rsidR="00264D8F">
        <w:rPr>
          <w:rFonts w:asciiTheme="minorHAnsi" w:hAnsiTheme="minorHAnsi" w:cstheme="minorHAnsi"/>
          <w:b/>
          <w:sz w:val="28"/>
          <w:szCs w:val="28"/>
        </w:rPr>
        <w:t>co-</w:t>
      </w:r>
      <w:r w:rsidRPr="00E80899">
        <w:rPr>
          <w:rFonts w:asciiTheme="minorHAnsi" w:hAnsiTheme="minorHAnsi" w:cstheme="minorHAnsi"/>
          <w:b/>
          <w:sz w:val="28"/>
          <w:szCs w:val="28"/>
        </w:rPr>
        <w:t xml:space="preserve">benefits </w:t>
      </w:r>
      <w:r w:rsidR="00B84B75" w:rsidRPr="00E80899">
        <w:rPr>
          <w:rFonts w:asciiTheme="minorHAnsi" w:hAnsiTheme="minorHAnsi" w:cstheme="minorHAnsi"/>
          <w:b/>
          <w:sz w:val="28"/>
          <w:szCs w:val="28"/>
        </w:rPr>
        <w:t>of</w:t>
      </w:r>
      <w:r w:rsidRPr="00E80899">
        <w:rPr>
          <w:rFonts w:asciiTheme="minorHAnsi" w:hAnsiTheme="minorHAnsi" w:cstheme="minorHAnsi"/>
          <w:b/>
          <w:sz w:val="28"/>
          <w:szCs w:val="28"/>
        </w:rPr>
        <w:t xml:space="preserve"> climate action</w:t>
      </w:r>
    </w:p>
    <w:p w14:paraId="59B4CCF7" w14:textId="77777777" w:rsidR="00E80899" w:rsidRDefault="00834071" w:rsidP="00834071">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S</w:t>
      </w:r>
      <w:r w:rsidR="00D37145">
        <w:rPr>
          <w:rFonts w:asciiTheme="minorHAnsi" w:hAnsiTheme="minorHAnsi" w:cstheme="minorHAnsi"/>
          <w:sz w:val="22"/>
          <w:szCs w:val="22"/>
        </w:rPr>
        <w:t>ummary of the s</w:t>
      </w:r>
      <w:r>
        <w:rPr>
          <w:rFonts w:asciiTheme="minorHAnsi" w:hAnsiTheme="minorHAnsi" w:cstheme="minorHAnsi"/>
          <w:sz w:val="22"/>
          <w:szCs w:val="22"/>
        </w:rPr>
        <w:t xml:space="preserve">tate of knowledge on health co-benefits of climate action, </w:t>
      </w:r>
      <w:r w:rsidR="00E80899">
        <w:rPr>
          <w:rFonts w:asciiTheme="minorHAnsi" w:hAnsiTheme="minorHAnsi" w:cstheme="minorHAnsi"/>
          <w:sz w:val="22"/>
          <w:szCs w:val="22"/>
        </w:rPr>
        <w:t>including:</w:t>
      </w:r>
    </w:p>
    <w:p w14:paraId="31A80F0F" w14:textId="6A34B3E3" w:rsidR="00E80899" w:rsidRDefault="00E80899" w:rsidP="00E80899">
      <w:pPr>
        <w:pStyle w:val="NormalWeb"/>
        <w:numPr>
          <w:ilvl w:val="0"/>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 xml:space="preserve">an </w:t>
      </w:r>
      <w:r w:rsidR="00834071">
        <w:rPr>
          <w:rFonts w:asciiTheme="minorHAnsi" w:hAnsiTheme="minorHAnsi" w:cstheme="minorHAnsi"/>
          <w:sz w:val="22"/>
          <w:szCs w:val="22"/>
        </w:rPr>
        <w:t>overview of the range of interventions and their associated benefits across several sectors</w:t>
      </w:r>
      <w:r w:rsidR="00D37145">
        <w:rPr>
          <w:rFonts w:asciiTheme="minorHAnsi" w:hAnsiTheme="minorHAnsi" w:cstheme="minorHAnsi"/>
          <w:sz w:val="22"/>
          <w:szCs w:val="22"/>
        </w:rPr>
        <w:t xml:space="preserve"> (transport, housing, </w:t>
      </w:r>
      <w:r w:rsidR="00806070">
        <w:rPr>
          <w:rFonts w:asciiTheme="minorHAnsi" w:hAnsiTheme="minorHAnsi" w:cstheme="minorHAnsi"/>
          <w:sz w:val="22"/>
          <w:szCs w:val="22"/>
        </w:rPr>
        <w:t>land-use, etc.)</w:t>
      </w:r>
      <w:r w:rsidR="00D37145">
        <w:rPr>
          <w:rFonts w:asciiTheme="minorHAnsi" w:hAnsiTheme="minorHAnsi" w:cstheme="minorHAnsi"/>
          <w:sz w:val="22"/>
          <w:szCs w:val="22"/>
        </w:rPr>
        <w:t xml:space="preserve"> and areas of action</w:t>
      </w:r>
      <w:r w:rsidR="00806070">
        <w:rPr>
          <w:rFonts w:asciiTheme="minorHAnsi" w:hAnsiTheme="minorHAnsi" w:cstheme="minorHAnsi"/>
          <w:sz w:val="22"/>
          <w:szCs w:val="22"/>
        </w:rPr>
        <w:t xml:space="preserve"> (mitigation, adaptation)</w:t>
      </w:r>
      <w:r w:rsidR="00D37145">
        <w:rPr>
          <w:rStyle w:val="EndnoteReference"/>
          <w:rFonts w:asciiTheme="minorHAnsi" w:hAnsiTheme="minorHAnsi" w:cstheme="minorHAnsi"/>
          <w:sz w:val="22"/>
          <w:szCs w:val="22"/>
        </w:rPr>
        <w:endnoteReference w:id="25"/>
      </w:r>
      <w:r>
        <w:rPr>
          <w:rFonts w:asciiTheme="minorHAnsi" w:hAnsiTheme="minorHAnsi" w:cstheme="minorHAnsi"/>
          <w:sz w:val="22"/>
          <w:szCs w:val="22"/>
        </w:rPr>
        <w:t>;</w:t>
      </w:r>
      <w:r w:rsidR="00834071">
        <w:rPr>
          <w:rFonts w:asciiTheme="minorHAnsi" w:hAnsiTheme="minorHAnsi" w:cstheme="minorHAnsi"/>
          <w:sz w:val="22"/>
          <w:szCs w:val="22"/>
        </w:rPr>
        <w:t xml:space="preserve"> </w:t>
      </w:r>
    </w:p>
    <w:p w14:paraId="299A9CC3" w14:textId="77777777" w:rsidR="00E80899" w:rsidRDefault="00834071" w:rsidP="00E80899">
      <w:pPr>
        <w:pStyle w:val="NormalWeb"/>
        <w:numPr>
          <w:ilvl w:val="0"/>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a range of case studies of recent co-benefit assessments and their implications on policy making</w:t>
      </w:r>
      <w:r w:rsidR="00E80899">
        <w:rPr>
          <w:rFonts w:asciiTheme="minorHAnsi" w:hAnsiTheme="minorHAnsi" w:cstheme="minorHAnsi"/>
          <w:sz w:val="22"/>
          <w:szCs w:val="22"/>
        </w:rPr>
        <w:t>;</w:t>
      </w:r>
      <w:r>
        <w:rPr>
          <w:rFonts w:asciiTheme="minorHAnsi" w:hAnsiTheme="minorHAnsi" w:cstheme="minorHAnsi"/>
          <w:sz w:val="22"/>
          <w:szCs w:val="22"/>
        </w:rPr>
        <w:t xml:space="preserve"> </w:t>
      </w:r>
    </w:p>
    <w:p w14:paraId="67B6F39C" w14:textId="5B820466" w:rsidR="00972D1B" w:rsidRPr="003F11B5" w:rsidRDefault="00E80899" w:rsidP="00E80899">
      <w:pPr>
        <w:pStyle w:val="NormalWeb"/>
        <w:numPr>
          <w:ilvl w:val="0"/>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 xml:space="preserve">an </w:t>
      </w:r>
      <w:r w:rsidR="00834071">
        <w:rPr>
          <w:rFonts w:asciiTheme="minorHAnsi" w:hAnsiTheme="minorHAnsi" w:cstheme="minorHAnsi"/>
          <w:sz w:val="22"/>
          <w:szCs w:val="22"/>
        </w:rPr>
        <w:t>overview of existing tools and methods to asse</w:t>
      </w:r>
      <w:r w:rsidR="00264D8F">
        <w:rPr>
          <w:rFonts w:asciiTheme="minorHAnsi" w:hAnsiTheme="minorHAnsi" w:cstheme="minorHAnsi"/>
          <w:sz w:val="22"/>
          <w:szCs w:val="22"/>
        </w:rPr>
        <w:t>s</w:t>
      </w:r>
      <w:r w:rsidR="00834071">
        <w:rPr>
          <w:rFonts w:asciiTheme="minorHAnsi" w:hAnsiTheme="minorHAnsi" w:cstheme="minorHAnsi"/>
          <w:sz w:val="22"/>
          <w:szCs w:val="22"/>
        </w:rPr>
        <w:t>s health co-benefits</w:t>
      </w:r>
      <w:r w:rsidR="00D37145">
        <w:rPr>
          <w:rStyle w:val="EndnoteReference"/>
          <w:rFonts w:asciiTheme="minorHAnsi" w:hAnsiTheme="minorHAnsi" w:cstheme="minorHAnsi"/>
          <w:sz w:val="22"/>
          <w:szCs w:val="22"/>
        </w:rPr>
        <w:endnoteReference w:id="26"/>
      </w:r>
      <w:r w:rsidR="00834071">
        <w:rPr>
          <w:rFonts w:asciiTheme="minorHAnsi" w:hAnsiTheme="minorHAnsi" w:cstheme="minorHAnsi"/>
          <w:sz w:val="22"/>
          <w:szCs w:val="22"/>
        </w:rPr>
        <w:t>.</w:t>
      </w:r>
    </w:p>
    <w:p w14:paraId="7D81E594" w14:textId="76FE3D55" w:rsidR="005652F1" w:rsidRPr="00702EA9" w:rsidRDefault="00702EA9" w:rsidP="00A52A0C">
      <w:pPr>
        <w:pStyle w:val="NormalWeb"/>
        <w:spacing w:before="0" w:beforeAutospacing="0" w:after="0" w:afterAutospacing="0"/>
        <w:contextualSpacing/>
        <w:rPr>
          <w:rFonts w:asciiTheme="minorHAnsi" w:hAnsiTheme="minorHAnsi" w:cstheme="minorHAnsi"/>
          <w:i/>
          <w:iCs/>
          <w:color w:val="4472C4" w:themeColor="accent1"/>
          <w:sz w:val="22"/>
          <w:szCs w:val="22"/>
        </w:rPr>
      </w:pPr>
      <w:r w:rsidRPr="00702EA9">
        <w:rPr>
          <w:rFonts w:asciiTheme="minorHAnsi" w:hAnsiTheme="minorHAnsi" w:cstheme="minorHAnsi"/>
          <w:i/>
          <w:iCs/>
          <w:color w:val="4472C4" w:themeColor="accent1"/>
          <w:sz w:val="22"/>
          <w:szCs w:val="22"/>
        </w:rPr>
        <w:t>Cf. findings of WHO expert group on health co-benefits</w:t>
      </w:r>
      <w:r>
        <w:rPr>
          <w:rFonts w:asciiTheme="minorHAnsi" w:hAnsiTheme="minorHAnsi" w:cstheme="minorHAnsi"/>
          <w:i/>
          <w:iCs/>
          <w:color w:val="4472C4" w:themeColor="accent1"/>
          <w:sz w:val="22"/>
          <w:szCs w:val="22"/>
        </w:rPr>
        <w:t xml:space="preserve">; WHO country co-benefit studies; </w:t>
      </w:r>
      <w:r w:rsidR="00DB5B12" w:rsidRPr="00DF0C16">
        <w:rPr>
          <w:rFonts w:asciiTheme="minorHAnsi" w:hAnsiTheme="minorHAnsi" w:cstheme="minorHAnsi"/>
          <w:i/>
          <w:iCs/>
          <w:color w:val="4472C4" w:themeColor="accent1"/>
          <w:sz w:val="22"/>
          <w:szCs w:val="22"/>
        </w:rPr>
        <w:t>COP26 Key Messages on Climate Change and Health</w:t>
      </w:r>
      <w:r w:rsidR="00DB5B12">
        <w:rPr>
          <w:rFonts w:asciiTheme="minorHAnsi" w:hAnsiTheme="minorHAnsi" w:cstheme="minorHAnsi"/>
          <w:i/>
          <w:iCs/>
          <w:color w:val="4472C4" w:themeColor="accent1"/>
          <w:sz w:val="22"/>
          <w:szCs w:val="22"/>
        </w:rPr>
        <w:t xml:space="preserve">; </w:t>
      </w:r>
      <w:r w:rsidR="00834071">
        <w:rPr>
          <w:rFonts w:asciiTheme="minorHAnsi" w:hAnsiTheme="minorHAnsi" w:cstheme="minorHAnsi"/>
          <w:i/>
          <w:iCs/>
          <w:color w:val="4472C4" w:themeColor="accent1"/>
          <w:sz w:val="22"/>
          <w:szCs w:val="22"/>
        </w:rPr>
        <w:t>WHO Urban Health Initiative</w:t>
      </w:r>
      <w:r w:rsidR="00834071">
        <w:rPr>
          <w:rStyle w:val="EndnoteReference"/>
          <w:rFonts w:asciiTheme="minorHAnsi" w:hAnsiTheme="minorHAnsi" w:cstheme="minorHAnsi"/>
          <w:i/>
          <w:iCs/>
          <w:color w:val="4472C4" w:themeColor="accent1"/>
          <w:sz w:val="22"/>
          <w:szCs w:val="22"/>
        </w:rPr>
        <w:endnoteReference w:id="27"/>
      </w:r>
      <w:r w:rsidR="00113F80">
        <w:rPr>
          <w:rFonts w:asciiTheme="minorHAnsi" w:hAnsiTheme="minorHAnsi" w:cstheme="minorHAnsi"/>
          <w:i/>
          <w:iCs/>
          <w:color w:val="4472C4" w:themeColor="accent1"/>
          <w:sz w:val="22"/>
          <w:szCs w:val="22"/>
        </w:rPr>
        <w:t xml:space="preserve">; </w:t>
      </w:r>
      <w:proofErr w:type="spellStart"/>
      <w:r w:rsidR="00113F80">
        <w:rPr>
          <w:rFonts w:asciiTheme="minorHAnsi" w:hAnsiTheme="minorHAnsi" w:cstheme="minorHAnsi"/>
          <w:i/>
          <w:iCs/>
          <w:color w:val="4472C4" w:themeColor="accent1"/>
          <w:sz w:val="22"/>
          <w:szCs w:val="22"/>
        </w:rPr>
        <w:t>CarbonH</w:t>
      </w:r>
      <w:proofErr w:type="spellEnd"/>
      <w:r w:rsidR="00113F80">
        <w:rPr>
          <w:rFonts w:asciiTheme="minorHAnsi" w:hAnsiTheme="minorHAnsi" w:cstheme="minorHAnsi"/>
          <w:i/>
          <w:iCs/>
          <w:color w:val="4472C4" w:themeColor="accent1"/>
          <w:sz w:val="22"/>
          <w:szCs w:val="22"/>
        </w:rPr>
        <w:t xml:space="preserve"> tool</w:t>
      </w:r>
      <w:r w:rsidR="00113F80">
        <w:rPr>
          <w:rStyle w:val="EndnoteReference"/>
          <w:rFonts w:asciiTheme="minorHAnsi" w:hAnsiTheme="minorHAnsi" w:cstheme="minorHAnsi"/>
          <w:i/>
          <w:iCs/>
          <w:color w:val="4472C4" w:themeColor="accent1"/>
          <w:sz w:val="22"/>
          <w:szCs w:val="22"/>
        </w:rPr>
        <w:endnoteReference w:id="28"/>
      </w:r>
      <w:r w:rsidR="00113F80">
        <w:rPr>
          <w:rFonts w:asciiTheme="minorHAnsi" w:hAnsiTheme="minorHAnsi" w:cstheme="minorHAnsi"/>
          <w:i/>
          <w:iCs/>
          <w:color w:val="4472C4" w:themeColor="accent1"/>
          <w:sz w:val="22"/>
          <w:szCs w:val="22"/>
        </w:rPr>
        <w:t xml:space="preserve"> (in development)</w:t>
      </w:r>
    </w:p>
    <w:p w14:paraId="1B2BDD91" w14:textId="77777777" w:rsidR="00702EA9" w:rsidRPr="003F11B5" w:rsidRDefault="00702EA9" w:rsidP="003F11B5">
      <w:pPr>
        <w:pStyle w:val="NormalWeb"/>
        <w:spacing w:before="0" w:beforeAutospacing="0" w:after="0" w:afterAutospacing="0"/>
        <w:contextualSpacing/>
        <w:rPr>
          <w:rFonts w:asciiTheme="minorHAnsi" w:hAnsiTheme="minorHAnsi" w:cstheme="minorHAnsi"/>
          <w:sz w:val="22"/>
          <w:szCs w:val="22"/>
        </w:rPr>
      </w:pPr>
    </w:p>
    <w:p w14:paraId="5478EFFE" w14:textId="77777777" w:rsidR="003F11B5" w:rsidRPr="0075772C" w:rsidRDefault="003F11B5" w:rsidP="003F11B5">
      <w:pPr>
        <w:snapToGrid w:val="0"/>
        <w:rPr>
          <w:rFonts w:asciiTheme="minorHAnsi" w:hAnsiTheme="minorHAnsi" w:cstheme="minorHAnsi"/>
          <w:b/>
          <w:color w:val="ED7D31" w:themeColor="accent2"/>
          <w:bdr w:val="none" w:sz="0" w:space="0" w:color="auto" w:frame="1"/>
        </w:rPr>
      </w:pPr>
      <w:r>
        <w:rPr>
          <w:rFonts w:asciiTheme="minorHAnsi" w:hAnsiTheme="minorHAnsi" w:cstheme="minorHAnsi"/>
          <w:b/>
          <w:color w:val="ED7D31" w:themeColor="accent2"/>
          <w:bdr w:val="none" w:sz="0" w:space="0" w:color="auto" w:frame="1"/>
        </w:rPr>
        <w:t xml:space="preserve">Cross-Chapter </w:t>
      </w:r>
      <w:r w:rsidRPr="0075772C">
        <w:rPr>
          <w:rFonts w:asciiTheme="minorHAnsi" w:hAnsiTheme="minorHAnsi" w:cstheme="minorHAnsi"/>
          <w:b/>
          <w:color w:val="ED7D31" w:themeColor="accent2"/>
          <w:bdr w:val="none" w:sz="0" w:space="0" w:color="auto" w:frame="1"/>
        </w:rPr>
        <w:t xml:space="preserve">BOX: </w:t>
      </w:r>
      <w:bookmarkStart w:id="1" w:name="_Hlk63158042"/>
      <w:r w:rsidRPr="0075772C">
        <w:rPr>
          <w:rFonts w:asciiTheme="minorHAnsi" w:hAnsiTheme="minorHAnsi" w:cstheme="minorHAnsi"/>
          <w:b/>
          <w:color w:val="ED7D31" w:themeColor="accent2"/>
          <w:bdr w:val="none" w:sz="0" w:space="0" w:color="auto" w:frame="1"/>
        </w:rPr>
        <w:t>Building climate-resilient health systems</w:t>
      </w:r>
      <w:bookmarkEnd w:id="1"/>
    </w:p>
    <w:p w14:paraId="1F584CBD" w14:textId="1C43B7F8" w:rsidR="00806070" w:rsidRDefault="00806070" w:rsidP="00806070">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w:t>
      </w:r>
      <w:r w:rsidR="00E80899">
        <w:rPr>
          <w:rFonts w:asciiTheme="minorHAnsi" w:hAnsiTheme="minorHAnsi" w:cstheme="minorHAnsi"/>
          <w:sz w:val="22"/>
          <w:szCs w:val="22"/>
        </w:rPr>
        <w:t>utline</w:t>
      </w:r>
      <w:r>
        <w:rPr>
          <w:rFonts w:asciiTheme="minorHAnsi" w:hAnsiTheme="minorHAnsi" w:cstheme="minorHAnsi"/>
          <w:sz w:val="22"/>
          <w:szCs w:val="22"/>
        </w:rPr>
        <w:t xml:space="preserve"> of WHO’s and the health community’s approach and best practices to </w:t>
      </w:r>
      <w:r w:rsidRPr="00806070">
        <w:rPr>
          <w:rFonts w:asciiTheme="minorHAnsi" w:hAnsiTheme="minorHAnsi" w:cstheme="minorHAnsi"/>
          <w:sz w:val="22"/>
          <w:szCs w:val="22"/>
        </w:rPr>
        <w:t>improve the resilience and adaptive capacity of health systems to deal with the adverse health effects of climate change.</w:t>
      </w:r>
      <w:r>
        <w:rPr>
          <w:rStyle w:val="EndnoteReference"/>
          <w:rFonts w:asciiTheme="minorHAnsi" w:hAnsiTheme="minorHAnsi" w:cstheme="minorHAnsi"/>
          <w:sz w:val="22"/>
          <w:szCs w:val="22"/>
        </w:rPr>
        <w:endnoteReference w:id="29"/>
      </w:r>
      <w:r w:rsidR="001414A0">
        <w:rPr>
          <w:rFonts w:asciiTheme="minorHAnsi" w:hAnsiTheme="minorHAnsi" w:cstheme="minorHAnsi"/>
          <w:sz w:val="22"/>
          <w:szCs w:val="22"/>
        </w:rPr>
        <w:t xml:space="preserve"> </w:t>
      </w:r>
      <w:r w:rsidR="00136284">
        <w:rPr>
          <w:rFonts w:asciiTheme="minorHAnsi" w:hAnsiTheme="minorHAnsi" w:cstheme="minorHAnsi"/>
          <w:sz w:val="22"/>
          <w:szCs w:val="22"/>
        </w:rPr>
        <w:t>Entry points for COP26 and the UNFCCC process to accelerate climate-resilient health systems. Includin</w:t>
      </w:r>
      <w:r w:rsidR="001414A0">
        <w:rPr>
          <w:rFonts w:asciiTheme="minorHAnsi" w:hAnsiTheme="minorHAnsi" w:cstheme="minorHAnsi"/>
          <w:sz w:val="22"/>
          <w:szCs w:val="22"/>
        </w:rPr>
        <w:t>g:</w:t>
      </w:r>
    </w:p>
    <w:p w14:paraId="409F2252" w14:textId="290DF324" w:rsidR="001414A0" w:rsidRDefault="001414A0" w:rsidP="001414A0">
      <w:pPr>
        <w:pStyle w:val="xmsolistparagraph"/>
        <w:numPr>
          <w:ilvl w:val="0"/>
          <w:numId w:val="2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operational framework for building climate resilient health systems;</w:t>
      </w:r>
    </w:p>
    <w:p w14:paraId="73EE59F0" w14:textId="6E4214E2" w:rsidR="001414A0" w:rsidRDefault="001414A0" w:rsidP="001414A0">
      <w:pPr>
        <w:pStyle w:val="xmsolistparagraph"/>
        <w:numPr>
          <w:ilvl w:val="0"/>
          <w:numId w:val="2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health in adaptation plans and strategies;</w:t>
      </w:r>
    </w:p>
    <w:p w14:paraId="43AAC1C2" w14:textId="6CF5727E" w:rsidR="001414A0" w:rsidRDefault="001414A0" w:rsidP="001414A0">
      <w:pPr>
        <w:pStyle w:val="xmsolistparagraph"/>
        <w:numPr>
          <w:ilvl w:val="0"/>
          <w:numId w:val="2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current state of adaptation, existing gaps and barriers to health adaptation;</w:t>
      </w:r>
    </w:p>
    <w:p w14:paraId="1F363DF7" w14:textId="6067ABB2" w:rsidR="00136284" w:rsidRDefault="00136284" w:rsidP="001414A0">
      <w:pPr>
        <w:pStyle w:val="xmsolistparagraph"/>
        <w:numPr>
          <w:ilvl w:val="0"/>
          <w:numId w:val="2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Pr="00136284">
        <w:rPr>
          <w:rFonts w:asciiTheme="minorHAnsi" w:hAnsiTheme="minorHAnsi" w:cstheme="minorHAnsi"/>
          <w:sz w:val="22"/>
          <w:szCs w:val="22"/>
        </w:rPr>
        <w:t>COP26 Flagship Health Initiative on building climate-resilient health care facilities</w:t>
      </w:r>
      <w:r w:rsidR="000C2A9B">
        <w:rPr>
          <w:rFonts w:asciiTheme="minorHAnsi" w:hAnsiTheme="minorHAnsi" w:cstheme="minorHAnsi"/>
          <w:sz w:val="22"/>
          <w:szCs w:val="22"/>
        </w:rPr>
        <w:t>;</w:t>
      </w:r>
    </w:p>
    <w:p w14:paraId="7B675193" w14:textId="5A506453" w:rsidR="001414A0" w:rsidRDefault="001414A0" w:rsidP="001414A0">
      <w:pPr>
        <w:pStyle w:val="xmsolistparagraph"/>
        <w:numPr>
          <w:ilvl w:val="0"/>
          <w:numId w:val="2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selection of case studies on health adaptation.</w:t>
      </w:r>
    </w:p>
    <w:p w14:paraId="05B9D25C" w14:textId="6A5EF567" w:rsidR="00806070" w:rsidRPr="00806070" w:rsidRDefault="00806070" w:rsidP="00A52A0C">
      <w:pPr>
        <w:pStyle w:val="xmsolistparagraph"/>
        <w:shd w:val="clear" w:color="auto" w:fill="FFFFFF"/>
        <w:spacing w:before="0" w:beforeAutospacing="0" w:after="0" w:afterAutospacing="0"/>
        <w:rPr>
          <w:rFonts w:asciiTheme="minorHAnsi" w:hAnsiTheme="minorHAnsi" w:cstheme="minorHAnsi"/>
          <w:i/>
          <w:iCs/>
          <w:color w:val="4472C4" w:themeColor="accent1"/>
          <w:sz w:val="22"/>
          <w:szCs w:val="22"/>
        </w:rPr>
      </w:pPr>
      <w:r w:rsidRPr="00806070">
        <w:rPr>
          <w:rFonts w:asciiTheme="minorHAnsi" w:hAnsiTheme="minorHAnsi" w:cstheme="minorHAnsi"/>
          <w:i/>
          <w:iCs/>
          <w:color w:val="4472C4" w:themeColor="accent1"/>
          <w:sz w:val="22"/>
          <w:szCs w:val="22"/>
        </w:rPr>
        <w:t xml:space="preserve">Cf. </w:t>
      </w:r>
      <w:r w:rsidR="00136284" w:rsidRPr="00136284">
        <w:rPr>
          <w:rFonts w:asciiTheme="minorHAnsi" w:hAnsiTheme="minorHAnsi" w:cstheme="minorHAnsi"/>
          <w:i/>
          <w:iCs/>
          <w:color w:val="4472C4" w:themeColor="accent1"/>
          <w:sz w:val="22"/>
          <w:szCs w:val="22"/>
        </w:rPr>
        <w:t>COP26 Flagship Health Initiative</w:t>
      </w:r>
      <w:r w:rsidR="00136284">
        <w:rPr>
          <w:rFonts w:asciiTheme="minorHAnsi" w:hAnsiTheme="minorHAnsi" w:cstheme="minorHAnsi"/>
          <w:i/>
          <w:iCs/>
          <w:color w:val="4472C4" w:themeColor="accent1"/>
          <w:sz w:val="22"/>
          <w:szCs w:val="22"/>
        </w:rPr>
        <w:t xml:space="preserve">; </w:t>
      </w:r>
      <w:r w:rsidRPr="00806070">
        <w:rPr>
          <w:rFonts w:asciiTheme="minorHAnsi" w:hAnsiTheme="minorHAnsi" w:cstheme="minorHAnsi"/>
          <w:i/>
          <w:iCs/>
          <w:color w:val="4472C4" w:themeColor="accent1"/>
          <w:sz w:val="22"/>
          <w:szCs w:val="22"/>
        </w:rPr>
        <w:t>Quality Criteria for Health in NAPs; WHO guidance for climate resilient and environmentally sustainable health care facilitates</w:t>
      </w:r>
      <w:r>
        <w:rPr>
          <w:rStyle w:val="EndnoteReference"/>
          <w:rFonts w:asciiTheme="minorHAnsi" w:hAnsiTheme="minorHAnsi" w:cstheme="minorHAnsi"/>
          <w:i/>
          <w:iCs/>
          <w:color w:val="4472C4" w:themeColor="accent1"/>
          <w:sz w:val="22"/>
          <w:szCs w:val="22"/>
        </w:rPr>
        <w:endnoteReference w:id="30"/>
      </w:r>
      <w:r w:rsidRPr="00806070">
        <w:rPr>
          <w:rFonts w:asciiTheme="minorHAnsi" w:hAnsiTheme="minorHAnsi" w:cstheme="minorHAnsi"/>
          <w:i/>
          <w:iCs/>
          <w:color w:val="4472C4" w:themeColor="accent1"/>
          <w:sz w:val="22"/>
          <w:szCs w:val="22"/>
        </w:rPr>
        <w:t xml:space="preserve">; </w:t>
      </w:r>
      <w:r w:rsidR="001414A0" w:rsidRPr="001414A0">
        <w:rPr>
          <w:rFonts w:asciiTheme="minorHAnsi" w:hAnsiTheme="minorHAnsi" w:cstheme="minorHAnsi"/>
          <w:i/>
          <w:iCs/>
          <w:color w:val="4472C4" w:themeColor="accent1"/>
          <w:sz w:val="22"/>
          <w:szCs w:val="22"/>
        </w:rPr>
        <w:t>Operational framework for building climate resilient health systems</w:t>
      </w:r>
      <w:r w:rsidR="001414A0">
        <w:rPr>
          <w:rStyle w:val="EndnoteReference"/>
          <w:rFonts w:asciiTheme="minorHAnsi" w:hAnsiTheme="minorHAnsi" w:cstheme="minorHAnsi"/>
          <w:i/>
          <w:iCs/>
          <w:color w:val="4472C4" w:themeColor="accent1"/>
          <w:sz w:val="22"/>
          <w:szCs w:val="22"/>
        </w:rPr>
        <w:endnoteReference w:id="31"/>
      </w:r>
      <w:r w:rsidR="001414A0">
        <w:rPr>
          <w:rFonts w:asciiTheme="minorHAnsi" w:hAnsiTheme="minorHAnsi" w:cstheme="minorHAnsi"/>
          <w:i/>
          <w:iCs/>
          <w:color w:val="4472C4" w:themeColor="accent1"/>
          <w:sz w:val="22"/>
          <w:szCs w:val="22"/>
        </w:rPr>
        <w:t>;</w:t>
      </w:r>
      <w:r w:rsidR="001414A0" w:rsidRPr="001414A0">
        <w:rPr>
          <w:rFonts w:asciiTheme="minorHAnsi" w:hAnsiTheme="minorHAnsi" w:cstheme="minorHAnsi"/>
          <w:i/>
          <w:iCs/>
          <w:color w:val="4472C4" w:themeColor="accent1"/>
          <w:sz w:val="22"/>
          <w:szCs w:val="22"/>
        </w:rPr>
        <w:t xml:space="preserve"> </w:t>
      </w:r>
      <w:r>
        <w:rPr>
          <w:rFonts w:asciiTheme="minorHAnsi" w:hAnsiTheme="minorHAnsi" w:cstheme="minorHAnsi"/>
          <w:i/>
          <w:iCs/>
          <w:color w:val="4472C4" w:themeColor="accent1"/>
          <w:sz w:val="22"/>
          <w:szCs w:val="22"/>
        </w:rPr>
        <w:t>WHO guidance on Vulnerability and Adaptation Assessments</w:t>
      </w:r>
      <w:r>
        <w:rPr>
          <w:rStyle w:val="EndnoteReference"/>
          <w:rFonts w:asciiTheme="minorHAnsi" w:hAnsiTheme="minorHAnsi" w:cstheme="minorHAnsi"/>
          <w:i/>
          <w:iCs/>
          <w:color w:val="4472C4" w:themeColor="accent1"/>
          <w:sz w:val="22"/>
          <w:szCs w:val="22"/>
        </w:rPr>
        <w:endnoteReference w:id="32"/>
      </w:r>
      <w:bookmarkStart w:id="2" w:name="_GoBack"/>
      <w:bookmarkEnd w:id="2"/>
      <w:r>
        <w:rPr>
          <w:rFonts w:asciiTheme="minorHAnsi" w:hAnsiTheme="minorHAnsi" w:cstheme="minorHAnsi"/>
          <w:i/>
          <w:iCs/>
          <w:color w:val="4472C4" w:themeColor="accent1"/>
          <w:sz w:val="22"/>
          <w:szCs w:val="22"/>
        </w:rPr>
        <w:t xml:space="preserve"> </w:t>
      </w:r>
    </w:p>
    <w:p w14:paraId="40C9E458" w14:textId="77777777" w:rsidR="00806070" w:rsidRDefault="00806070" w:rsidP="00806070">
      <w:pPr>
        <w:pStyle w:val="xmsolistparagraph"/>
        <w:shd w:val="clear" w:color="auto" w:fill="FFFFFF"/>
        <w:spacing w:before="0" w:beforeAutospacing="0" w:after="0" w:afterAutospacing="0"/>
        <w:ind w:firstLine="360"/>
        <w:rPr>
          <w:rFonts w:asciiTheme="minorHAnsi" w:hAnsiTheme="minorHAnsi" w:cstheme="minorHAnsi"/>
          <w:sz w:val="22"/>
          <w:szCs w:val="22"/>
        </w:rPr>
      </w:pPr>
    </w:p>
    <w:p w14:paraId="02785968" w14:textId="77777777" w:rsidR="003F11B5" w:rsidRPr="003F11B5" w:rsidRDefault="003F11B5" w:rsidP="00972D1B">
      <w:pPr>
        <w:rPr>
          <w:rFonts w:asciiTheme="minorHAnsi" w:hAnsiTheme="minorHAnsi" w:cstheme="minorHAnsi"/>
          <w:sz w:val="22"/>
          <w:szCs w:val="22"/>
        </w:rPr>
      </w:pPr>
    </w:p>
    <w:p w14:paraId="23521ED6" w14:textId="340D7FDA" w:rsidR="00111732" w:rsidRPr="00DF3FE9" w:rsidRDefault="0097268F" w:rsidP="00972D1B">
      <w:pPr>
        <w:rPr>
          <w:rFonts w:asciiTheme="minorHAnsi" w:hAnsiTheme="minorHAnsi" w:cstheme="minorHAnsi"/>
          <w:b/>
          <w:sz w:val="28"/>
          <w:szCs w:val="28"/>
        </w:rPr>
      </w:pPr>
      <w:r w:rsidRPr="00DF3FE9">
        <w:rPr>
          <w:rFonts w:asciiTheme="minorHAnsi" w:hAnsiTheme="minorHAnsi" w:cstheme="minorHAnsi"/>
          <w:b/>
          <w:sz w:val="28"/>
          <w:szCs w:val="28"/>
        </w:rPr>
        <w:t>Prescriptions for a Healthy &amp; Green Recovery from COVID-19</w:t>
      </w:r>
    </w:p>
    <w:p w14:paraId="1BA1A919" w14:textId="308D0931" w:rsidR="00571A3A" w:rsidRPr="00B84B75" w:rsidRDefault="00111732" w:rsidP="00B84B75">
      <w:pPr>
        <w:rPr>
          <w:rFonts w:asciiTheme="minorHAnsi" w:hAnsiTheme="minorHAnsi" w:cstheme="minorHAnsi"/>
          <w:bCs/>
          <w:sz w:val="22"/>
          <w:szCs w:val="22"/>
          <w:shd w:val="clear" w:color="auto" w:fill="FFFFFF"/>
        </w:rPr>
      </w:pPr>
      <w:r w:rsidRPr="00B84B75">
        <w:rPr>
          <w:rFonts w:asciiTheme="minorHAnsi" w:hAnsiTheme="minorHAnsi" w:cstheme="minorHAnsi"/>
          <w:bCs/>
          <w:sz w:val="22"/>
          <w:szCs w:val="22"/>
          <w:shd w:val="clear" w:color="auto" w:fill="FFFFFF"/>
        </w:rPr>
        <w:t>Outline of the WHO</w:t>
      </w:r>
      <w:r w:rsidR="00264D8F">
        <w:rPr>
          <w:rFonts w:asciiTheme="minorHAnsi" w:hAnsiTheme="minorHAnsi" w:cstheme="minorHAnsi"/>
          <w:bCs/>
          <w:sz w:val="22"/>
          <w:szCs w:val="22"/>
          <w:shd w:val="clear" w:color="auto" w:fill="FFFFFF"/>
        </w:rPr>
        <w:t xml:space="preserve"> Manifesto</w:t>
      </w:r>
      <w:r w:rsidRPr="00B84B75">
        <w:rPr>
          <w:rFonts w:asciiTheme="minorHAnsi" w:hAnsiTheme="minorHAnsi" w:cstheme="minorHAnsi"/>
          <w:bCs/>
          <w:sz w:val="22"/>
          <w:szCs w:val="22"/>
          <w:shd w:val="clear" w:color="auto" w:fill="FFFFFF"/>
        </w:rPr>
        <w:t xml:space="preserve"> prescriptions</w:t>
      </w:r>
      <w:r w:rsidR="00264D8F">
        <w:rPr>
          <w:rFonts w:asciiTheme="minorHAnsi" w:hAnsiTheme="minorHAnsi" w:cstheme="minorHAnsi"/>
          <w:bCs/>
          <w:sz w:val="22"/>
          <w:szCs w:val="22"/>
          <w:shd w:val="clear" w:color="auto" w:fill="FFFFFF"/>
        </w:rPr>
        <w:t xml:space="preserve"> and </w:t>
      </w:r>
      <w:proofErr w:type="spellStart"/>
      <w:r w:rsidR="00264D8F">
        <w:rPr>
          <w:rFonts w:asciiTheme="minorHAnsi" w:hAnsiTheme="minorHAnsi" w:cstheme="minorHAnsi"/>
          <w:bCs/>
          <w:sz w:val="22"/>
          <w:szCs w:val="22"/>
          <w:shd w:val="clear" w:color="auto" w:fill="FFFFFF"/>
        </w:rPr>
        <w:t>actionables</w:t>
      </w:r>
      <w:proofErr w:type="spellEnd"/>
      <w:r w:rsidRPr="00B84B75">
        <w:rPr>
          <w:rFonts w:asciiTheme="minorHAnsi" w:hAnsiTheme="minorHAnsi" w:cstheme="minorHAnsi"/>
          <w:bCs/>
          <w:sz w:val="22"/>
          <w:szCs w:val="22"/>
          <w:shd w:val="clear" w:color="auto" w:fill="FFFFFF"/>
        </w:rPr>
        <w:t xml:space="preserve"> for </w:t>
      </w:r>
      <w:r w:rsidR="00B84B75">
        <w:rPr>
          <w:rFonts w:asciiTheme="minorHAnsi" w:hAnsiTheme="minorHAnsi" w:cstheme="minorHAnsi"/>
          <w:bCs/>
          <w:sz w:val="22"/>
          <w:szCs w:val="22"/>
          <w:shd w:val="clear" w:color="auto" w:fill="FFFFFF"/>
        </w:rPr>
        <w:t>a h</w:t>
      </w:r>
      <w:r w:rsidRPr="00B84B75">
        <w:rPr>
          <w:rFonts w:asciiTheme="minorHAnsi" w:hAnsiTheme="minorHAnsi" w:cstheme="minorHAnsi"/>
          <w:bCs/>
          <w:sz w:val="22"/>
          <w:szCs w:val="22"/>
          <w:shd w:val="clear" w:color="auto" w:fill="FFFFFF"/>
        </w:rPr>
        <w:t xml:space="preserve">ealthy and </w:t>
      </w:r>
      <w:r w:rsidR="00B84B75">
        <w:rPr>
          <w:rFonts w:asciiTheme="minorHAnsi" w:hAnsiTheme="minorHAnsi" w:cstheme="minorHAnsi"/>
          <w:bCs/>
          <w:sz w:val="22"/>
          <w:szCs w:val="22"/>
          <w:shd w:val="clear" w:color="auto" w:fill="FFFFFF"/>
        </w:rPr>
        <w:t>g</w:t>
      </w:r>
      <w:r w:rsidRPr="00B84B75">
        <w:rPr>
          <w:rFonts w:asciiTheme="minorHAnsi" w:hAnsiTheme="minorHAnsi" w:cstheme="minorHAnsi"/>
          <w:bCs/>
          <w:sz w:val="22"/>
          <w:szCs w:val="22"/>
          <w:shd w:val="clear" w:color="auto" w:fill="FFFFFF"/>
        </w:rPr>
        <w:t xml:space="preserve">reen </w:t>
      </w:r>
      <w:r w:rsidR="00B84B75">
        <w:rPr>
          <w:rFonts w:asciiTheme="minorHAnsi" w:hAnsiTheme="minorHAnsi" w:cstheme="minorHAnsi"/>
          <w:bCs/>
          <w:sz w:val="22"/>
          <w:szCs w:val="22"/>
          <w:shd w:val="clear" w:color="auto" w:fill="FFFFFF"/>
        </w:rPr>
        <w:t>r</w:t>
      </w:r>
      <w:r w:rsidRPr="00B84B75">
        <w:rPr>
          <w:rFonts w:asciiTheme="minorHAnsi" w:hAnsiTheme="minorHAnsi" w:cstheme="minorHAnsi"/>
          <w:bCs/>
          <w:sz w:val="22"/>
          <w:szCs w:val="22"/>
          <w:shd w:val="clear" w:color="auto" w:fill="FFFFFF"/>
        </w:rPr>
        <w:t>ecovery from COVID-19</w:t>
      </w:r>
      <w:r w:rsidR="0097268F" w:rsidRPr="00B84B75">
        <w:rPr>
          <w:rFonts w:asciiTheme="minorHAnsi" w:hAnsiTheme="minorHAnsi" w:cstheme="minorHAnsi"/>
          <w:bCs/>
          <w:sz w:val="22"/>
          <w:szCs w:val="22"/>
          <w:shd w:val="clear" w:color="auto" w:fill="FFFFFF"/>
        </w:rPr>
        <w:t>, including</w:t>
      </w:r>
      <w:r w:rsidR="00B84B75">
        <w:rPr>
          <w:rFonts w:asciiTheme="minorHAnsi" w:hAnsiTheme="minorHAnsi" w:cstheme="minorHAnsi"/>
          <w:bCs/>
          <w:sz w:val="22"/>
          <w:szCs w:val="22"/>
          <w:shd w:val="clear" w:color="auto" w:fill="FFFFFF"/>
        </w:rPr>
        <w:t xml:space="preserve"> a stocktaking </w:t>
      </w:r>
      <w:r w:rsidR="00B84B75" w:rsidRPr="00B84B75">
        <w:rPr>
          <w:rFonts w:asciiTheme="minorHAnsi" w:hAnsiTheme="minorHAnsi" w:cstheme="minorHAnsi"/>
          <w:bCs/>
          <w:sz w:val="22"/>
          <w:szCs w:val="22"/>
          <w:shd w:val="clear" w:color="auto" w:fill="FFFFFF"/>
        </w:rPr>
        <w:t xml:space="preserve">of progress made </w:t>
      </w:r>
      <w:r w:rsidR="00750D53">
        <w:rPr>
          <w:rFonts w:asciiTheme="minorHAnsi" w:hAnsiTheme="minorHAnsi" w:cstheme="minorHAnsi"/>
          <w:bCs/>
          <w:sz w:val="22"/>
          <w:szCs w:val="22"/>
          <w:shd w:val="clear" w:color="auto" w:fill="FFFFFF"/>
        </w:rPr>
        <w:t xml:space="preserve">by governments and other stakeholders </w:t>
      </w:r>
      <w:r w:rsidR="00B84B75" w:rsidRPr="00B84B75">
        <w:rPr>
          <w:rFonts w:asciiTheme="minorHAnsi" w:hAnsiTheme="minorHAnsi" w:cstheme="minorHAnsi"/>
          <w:bCs/>
          <w:sz w:val="22"/>
          <w:szCs w:val="22"/>
          <w:shd w:val="clear" w:color="auto" w:fill="FFFFFF"/>
        </w:rPr>
        <w:t>on implementing</w:t>
      </w:r>
      <w:r w:rsidR="0097268F" w:rsidRPr="00B84B75">
        <w:rPr>
          <w:rFonts w:asciiTheme="minorHAnsi" w:hAnsiTheme="minorHAnsi" w:cstheme="minorHAnsi"/>
          <w:bCs/>
          <w:sz w:val="22"/>
          <w:szCs w:val="22"/>
          <w:shd w:val="clear" w:color="auto" w:fill="FFFFFF"/>
        </w:rPr>
        <w:t xml:space="preserve"> </w:t>
      </w:r>
      <w:r w:rsidR="00B84B75">
        <w:rPr>
          <w:rFonts w:asciiTheme="minorHAnsi" w:hAnsiTheme="minorHAnsi" w:cstheme="minorHAnsi"/>
          <w:bCs/>
          <w:sz w:val="22"/>
          <w:szCs w:val="22"/>
          <w:shd w:val="clear" w:color="auto" w:fill="FFFFFF"/>
        </w:rPr>
        <w:t xml:space="preserve">these prescriptions thus far. </w:t>
      </w:r>
      <w:r w:rsidR="00750D53">
        <w:rPr>
          <w:rFonts w:asciiTheme="minorHAnsi" w:hAnsiTheme="minorHAnsi" w:cstheme="minorHAnsi"/>
          <w:bCs/>
          <w:sz w:val="22"/>
          <w:szCs w:val="22"/>
          <w:shd w:val="clear" w:color="auto" w:fill="FFFFFF"/>
        </w:rPr>
        <w:t>This chapter will h</w:t>
      </w:r>
      <w:r w:rsidR="00B84B75">
        <w:rPr>
          <w:rFonts w:asciiTheme="minorHAnsi" w:hAnsiTheme="minorHAnsi" w:cstheme="minorHAnsi"/>
          <w:bCs/>
          <w:sz w:val="22"/>
          <w:szCs w:val="22"/>
          <w:shd w:val="clear" w:color="auto" w:fill="FFFFFF"/>
        </w:rPr>
        <w:t xml:space="preserve">ighlight </w:t>
      </w:r>
      <w:r w:rsidR="00750D53">
        <w:rPr>
          <w:rFonts w:asciiTheme="minorHAnsi" w:hAnsiTheme="minorHAnsi" w:cstheme="minorHAnsi"/>
          <w:bCs/>
          <w:sz w:val="22"/>
          <w:szCs w:val="22"/>
          <w:shd w:val="clear" w:color="auto" w:fill="FFFFFF"/>
        </w:rPr>
        <w:t>some</w:t>
      </w:r>
      <w:r w:rsidR="00B84B75">
        <w:rPr>
          <w:rFonts w:asciiTheme="minorHAnsi" w:hAnsiTheme="minorHAnsi" w:cstheme="minorHAnsi"/>
          <w:bCs/>
          <w:sz w:val="22"/>
          <w:szCs w:val="22"/>
          <w:shd w:val="clear" w:color="auto" w:fill="FFFFFF"/>
        </w:rPr>
        <w:t xml:space="preserve"> best practices</w:t>
      </w:r>
      <w:r w:rsidR="00E80899">
        <w:rPr>
          <w:rFonts w:asciiTheme="minorHAnsi" w:hAnsiTheme="minorHAnsi" w:cstheme="minorHAnsi"/>
          <w:bCs/>
          <w:sz w:val="22"/>
          <w:szCs w:val="22"/>
          <w:shd w:val="clear" w:color="auto" w:fill="FFFFFF"/>
        </w:rPr>
        <w:t xml:space="preserve"> and “triple win” </w:t>
      </w:r>
      <w:r w:rsidR="00750D53">
        <w:rPr>
          <w:rFonts w:asciiTheme="minorHAnsi" w:hAnsiTheme="minorHAnsi" w:cstheme="minorHAnsi"/>
          <w:bCs/>
          <w:sz w:val="22"/>
          <w:szCs w:val="22"/>
          <w:shd w:val="clear" w:color="auto" w:fill="FFFFFF"/>
        </w:rPr>
        <w:t xml:space="preserve">interventions </w:t>
      </w:r>
      <w:r w:rsidR="00E80899">
        <w:rPr>
          <w:rFonts w:asciiTheme="minorHAnsi" w:hAnsiTheme="minorHAnsi" w:cstheme="minorHAnsi"/>
          <w:bCs/>
          <w:sz w:val="22"/>
          <w:szCs w:val="22"/>
          <w:shd w:val="clear" w:color="auto" w:fill="FFFFFF"/>
        </w:rPr>
        <w:t>for climate, health and economies.</w:t>
      </w:r>
    </w:p>
    <w:p w14:paraId="156431AD" w14:textId="567528E5" w:rsidR="00A84DE8" w:rsidRPr="00E80899" w:rsidRDefault="00A84DE8" w:rsidP="00E80899">
      <w:pPr>
        <w:pStyle w:val="ListParagraph"/>
        <w:numPr>
          <w:ilvl w:val="0"/>
          <w:numId w:val="22"/>
        </w:numPr>
        <w:rPr>
          <w:rFonts w:asciiTheme="minorHAnsi" w:hAnsiTheme="minorHAnsi" w:cstheme="minorHAnsi"/>
          <w:bCs/>
          <w:sz w:val="22"/>
          <w:szCs w:val="22"/>
          <w:shd w:val="clear" w:color="auto" w:fill="FFFFFF"/>
        </w:rPr>
      </w:pPr>
      <w:r w:rsidRPr="00E80899">
        <w:rPr>
          <w:rFonts w:asciiTheme="minorHAnsi" w:hAnsiTheme="minorHAnsi" w:cstheme="minorHAnsi"/>
          <w:bCs/>
          <w:sz w:val="22"/>
          <w:szCs w:val="22"/>
          <w:shd w:val="clear" w:color="auto" w:fill="FFFFFF"/>
        </w:rPr>
        <w:t>Prescription 1. Protect and preserve the source of human health, Nature</w:t>
      </w:r>
    </w:p>
    <w:p w14:paraId="12E6D6B4" w14:textId="190FAF68" w:rsidR="00A84DE8" w:rsidRPr="00E80899" w:rsidRDefault="00A84DE8" w:rsidP="00E80899">
      <w:pPr>
        <w:pStyle w:val="ListParagraph"/>
        <w:numPr>
          <w:ilvl w:val="0"/>
          <w:numId w:val="22"/>
        </w:numPr>
        <w:rPr>
          <w:rFonts w:asciiTheme="minorHAnsi" w:hAnsiTheme="minorHAnsi" w:cstheme="minorHAnsi"/>
          <w:bCs/>
          <w:sz w:val="22"/>
          <w:szCs w:val="22"/>
          <w:shd w:val="clear" w:color="auto" w:fill="FFFFFF"/>
        </w:rPr>
      </w:pPr>
      <w:r w:rsidRPr="00E80899">
        <w:rPr>
          <w:rFonts w:asciiTheme="minorHAnsi" w:hAnsiTheme="minorHAnsi" w:cstheme="minorHAnsi"/>
          <w:bCs/>
          <w:sz w:val="22"/>
          <w:szCs w:val="22"/>
          <w:shd w:val="clear" w:color="auto" w:fill="FFFFFF"/>
        </w:rPr>
        <w:t>Prescription 2. Invest in essential services, from water and sanitation to clean energy in healthcare facilities</w:t>
      </w:r>
    </w:p>
    <w:p w14:paraId="4EF8FEC8" w14:textId="6FF3E07F" w:rsidR="00A84DE8" w:rsidRPr="00E80899" w:rsidRDefault="00A84DE8" w:rsidP="00E80899">
      <w:pPr>
        <w:pStyle w:val="ListParagraph"/>
        <w:numPr>
          <w:ilvl w:val="0"/>
          <w:numId w:val="22"/>
        </w:numPr>
        <w:rPr>
          <w:rFonts w:asciiTheme="minorHAnsi" w:hAnsiTheme="minorHAnsi" w:cstheme="minorHAnsi"/>
          <w:bCs/>
          <w:sz w:val="22"/>
          <w:szCs w:val="22"/>
          <w:shd w:val="clear" w:color="auto" w:fill="FFFFFF"/>
        </w:rPr>
      </w:pPr>
      <w:r w:rsidRPr="00E80899">
        <w:rPr>
          <w:rFonts w:asciiTheme="minorHAnsi" w:hAnsiTheme="minorHAnsi" w:cstheme="minorHAnsi"/>
          <w:bCs/>
          <w:sz w:val="22"/>
          <w:szCs w:val="22"/>
          <w:shd w:val="clear" w:color="auto" w:fill="FFFFFF"/>
        </w:rPr>
        <w:t>Prescription 3</w:t>
      </w:r>
      <w:r w:rsidR="006257C8" w:rsidRPr="00E80899">
        <w:rPr>
          <w:rFonts w:asciiTheme="minorHAnsi" w:hAnsiTheme="minorHAnsi" w:cstheme="minorHAnsi"/>
          <w:bCs/>
          <w:sz w:val="22"/>
          <w:szCs w:val="22"/>
          <w:shd w:val="clear" w:color="auto" w:fill="FFFFFF"/>
        </w:rPr>
        <w:t>.</w:t>
      </w:r>
      <w:r w:rsidRPr="00E80899">
        <w:rPr>
          <w:rFonts w:asciiTheme="minorHAnsi" w:hAnsiTheme="minorHAnsi" w:cstheme="minorHAnsi"/>
          <w:bCs/>
          <w:sz w:val="22"/>
          <w:szCs w:val="22"/>
          <w:shd w:val="clear" w:color="auto" w:fill="FFFFFF"/>
        </w:rPr>
        <w:t xml:space="preserve"> Ensure a quick and healthy energy transition</w:t>
      </w:r>
    </w:p>
    <w:p w14:paraId="7BCFBB43" w14:textId="323A1C4A" w:rsidR="00A84DE8" w:rsidRPr="00E80899" w:rsidRDefault="00A84DE8" w:rsidP="00E80899">
      <w:pPr>
        <w:pStyle w:val="ListParagraph"/>
        <w:numPr>
          <w:ilvl w:val="0"/>
          <w:numId w:val="22"/>
        </w:numPr>
        <w:rPr>
          <w:rFonts w:asciiTheme="minorHAnsi" w:hAnsiTheme="minorHAnsi" w:cstheme="minorHAnsi"/>
          <w:bCs/>
          <w:sz w:val="22"/>
          <w:szCs w:val="22"/>
          <w:shd w:val="clear" w:color="auto" w:fill="FFFFFF"/>
        </w:rPr>
      </w:pPr>
      <w:r w:rsidRPr="00E80899">
        <w:rPr>
          <w:rFonts w:asciiTheme="minorHAnsi" w:hAnsiTheme="minorHAnsi" w:cstheme="minorHAnsi"/>
          <w:bCs/>
          <w:sz w:val="22"/>
          <w:szCs w:val="22"/>
          <w:shd w:val="clear" w:color="auto" w:fill="FFFFFF"/>
        </w:rPr>
        <w:t>Prescription 4. Promote healthy, sustainable food systems.</w:t>
      </w:r>
    </w:p>
    <w:p w14:paraId="25FBF0D0" w14:textId="584A4A52" w:rsidR="0097268F" w:rsidRPr="00E80899" w:rsidRDefault="0097268F" w:rsidP="00E80899">
      <w:pPr>
        <w:pStyle w:val="ListParagraph"/>
        <w:numPr>
          <w:ilvl w:val="0"/>
          <w:numId w:val="22"/>
        </w:numPr>
        <w:rPr>
          <w:rFonts w:asciiTheme="minorHAnsi" w:hAnsiTheme="minorHAnsi" w:cstheme="minorHAnsi"/>
          <w:bCs/>
          <w:sz w:val="22"/>
          <w:szCs w:val="22"/>
          <w:shd w:val="clear" w:color="auto" w:fill="FFFFFF"/>
        </w:rPr>
      </w:pPr>
      <w:r w:rsidRPr="00E80899">
        <w:rPr>
          <w:rFonts w:asciiTheme="minorHAnsi" w:hAnsiTheme="minorHAnsi" w:cstheme="minorHAnsi"/>
          <w:bCs/>
          <w:sz w:val="22"/>
          <w:szCs w:val="22"/>
          <w:shd w:val="clear" w:color="auto" w:fill="FFFFFF"/>
        </w:rPr>
        <w:t xml:space="preserve">Prescription 5. Build healthy, </w:t>
      </w:r>
      <w:proofErr w:type="spellStart"/>
      <w:r w:rsidRPr="00E80899">
        <w:rPr>
          <w:rFonts w:asciiTheme="minorHAnsi" w:hAnsiTheme="minorHAnsi" w:cstheme="minorHAnsi"/>
          <w:bCs/>
          <w:sz w:val="22"/>
          <w:szCs w:val="22"/>
          <w:shd w:val="clear" w:color="auto" w:fill="FFFFFF"/>
        </w:rPr>
        <w:t>liveable</w:t>
      </w:r>
      <w:proofErr w:type="spellEnd"/>
      <w:r w:rsidRPr="00E80899">
        <w:rPr>
          <w:rFonts w:asciiTheme="minorHAnsi" w:hAnsiTheme="minorHAnsi" w:cstheme="minorHAnsi"/>
          <w:bCs/>
          <w:sz w:val="22"/>
          <w:szCs w:val="22"/>
          <w:shd w:val="clear" w:color="auto" w:fill="FFFFFF"/>
        </w:rPr>
        <w:t xml:space="preserve"> cities.</w:t>
      </w:r>
    </w:p>
    <w:p w14:paraId="29782C74" w14:textId="77DB732B" w:rsidR="0097268F" w:rsidRPr="00E80899" w:rsidRDefault="0097268F" w:rsidP="00E80899">
      <w:pPr>
        <w:pStyle w:val="ListParagraph"/>
        <w:numPr>
          <w:ilvl w:val="0"/>
          <w:numId w:val="22"/>
        </w:numPr>
        <w:rPr>
          <w:rFonts w:asciiTheme="minorHAnsi" w:hAnsiTheme="minorHAnsi" w:cstheme="minorHAnsi"/>
          <w:bCs/>
          <w:sz w:val="22"/>
          <w:szCs w:val="22"/>
          <w:shd w:val="clear" w:color="auto" w:fill="FFFFFF"/>
        </w:rPr>
      </w:pPr>
      <w:r w:rsidRPr="00E80899">
        <w:rPr>
          <w:rFonts w:asciiTheme="minorHAnsi" w:hAnsiTheme="minorHAnsi" w:cstheme="minorHAnsi"/>
          <w:bCs/>
          <w:sz w:val="22"/>
          <w:szCs w:val="22"/>
          <w:shd w:val="clear" w:color="auto" w:fill="FFFFFF"/>
        </w:rPr>
        <w:lastRenderedPageBreak/>
        <w:t xml:space="preserve">Prescription 6. Stop using </w:t>
      </w:r>
      <w:r w:rsidR="00CE2033" w:rsidRPr="00E80899">
        <w:rPr>
          <w:rFonts w:asciiTheme="minorHAnsi" w:hAnsiTheme="minorHAnsi" w:cstheme="minorHAnsi"/>
          <w:bCs/>
          <w:sz w:val="22"/>
          <w:szCs w:val="22"/>
          <w:shd w:val="clear" w:color="auto" w:fill="FFFFFF"/>
        </w:rPr>
        <w:t>taxpayers</w:t>
      </w:r>
      <w:r w:rsidRPr="00E80899">
        <w:rPr>
          <w:rFonts w:asciiTheme="minorHAnsi" w:hAnsiTheme="minorHAnsi" w:cstheme="minorHAnsi"/>
          <w:bCs/>
          <w:sz w:val="22"/>
          <w:szCs w:val="22"/>
          <w:shd w:val="clear" w:color="auto" w:fill="FFFFFF"/>
        </w:rPr>
        <w:t xml:space="preserve"> money to fund pollution.</w:t>
      </w:r>
    </w:p>
    <w:p w14:paraId="2C68B3B4" w14:textId="43BD3C4A" w:rsidR="00972D1B" w:rsidRDefault="006E3303" w:rsidP="00A52A0C">
      <w:pPr>
        <w:contextualSpacing/>
        <w:rPr>
          <w:rFonts w:asciiTheme="minorHAnsi" w:hAnsiTheme="minorHAnsi" w:cstheme="minorHAnsi"/>
          <w:bCs/>
          <w:sz w:val="22"/>
          <w:szCs w:val="22"/>
          <w:shd w:val="clear" w:color="auto" w:fill="FFFFFF"/>
        </w:rPr>
      </w:pPr>
      <w:r w:rsidRPr="006E3303">
        <w:rPr>
          <w:rFonts w:asciiTheme="minorHAnsi" w:hAnsiTheme="minorHAnsi" w:cstheme="minorHAnsi"/>
          <w:i/>
          <w:iCs/>
          <w:color w:val="4472C4" w:themeColor="accent1"/>
          <w:sz w:val="22"/>
          <w:szCs w:val="22"/>
        </w:rPr>
        <w:t xml:space="preserve">Cf. </w:t>
      </w:r>
      <w:proofErr w:type="spellStart"/>
      <w:r>
        <w:rPr>
          <w:rFonts w:asciiTheme="minorHAnsi" w:hAnsiTheme="minorHAnsi" w:cstheme="minorHAnsi"/>
          <w:i/>
          <w:iCs/>
          <w:color w:val="4472C4" w:themeColor="accent1"/>
          <w:sz w:val="22"/>
          <w:szCs w:val="22"/>
        </w:rPr>
        <w:t>A</w:t>
      </w:r>
      <w:r w:rsidRPr="00FC5299">
        <w:rPr>
          <w:rFonts w:asciiTheme="minorHAnsi" w:hAnsiTheme="minorHAnsi" w:cstheme="minorHAnsi"/>
          <w:i/>
          <w:iCs/>
          <w:color w:val="4472C4" w:themeColor="accent1"/>
          <w:sz w:val="22"/>
          <w:szCs w:val="22"/>
        </w:rPr>
        <w:t>ctionables</w:t>
      </w:r>
      <w:proofErr w:type="spellEnd"/>
      <w:r w:rsidRPr="00FC5299">
        <w:rPr>
          <w:rFonts w:asciiTheme="minorHAnsi" w:hAnsiTheme="minorHAnsi" w:cstheme="minorHAnsi"/>
          <w:i/>
          <w:iCs/>
          <w:color w:val="4472C4" w:themeColor="accent1"/>
          <w:sz w:val="22"/>
          <w:szCs w:val="22"/>
        </w:rPr>
        <w:t xml:space="preserve"> to the WHO manifesto</w:t>
      </w:r>
      <w:r w:rsidR="00FC28D4">
        <w:rPr>
          <w:rFonts w:asciiTheme="minorHAnsi" w:hAnsiTheme="minorHAnsi" w:cstheme="minorHAnsi"/>
          <w:i/>
          <w:iCs/>
          <w:color w:val="4472C4" w:themeColor="accent1"/>
          <w:sz w:val="22"/>
          <w:szCs w:val="22"/>
        </w:rPr>
        <w:t xml:space="preserve">; COP26 priority </w:t>
      </w:r>
      <w:r w:rsidR="009D08FD">
        <w:rPr>
          <w:rFonts w:asciiTheme="minorHAnsi" w:hAnsiTheme="minorHAnsi" w:cstheme="minorHAnsi"/>
          <w:i/>
          <w:iCs/>
          <w:color w:val="4472C4" w:themeColor="accent1"/>
          <w:sz w:val="22"/>
          <w:szCs w:val="22"/>
        </w:rPr>
        <w:t xml:space="preserve">areas; </w:t>
      </w:r>
      <w:r w:rsidR="008B7E54" w:rsidRPr="008B7E54">
        <w:rPr>
          <w:rFonts w:asciiTheme="minorHAnsi" w:hAnsiTheme="minorHAnsi" w:cstheme="minorHAnsi"/>
          <w:i/>
          <w:iCs/>
          <w:color w:val="4472C4" w:themeColor="accent1"/>
          <w:sz w:val="22"/>
          <w:szCs w:val="22"/>
        </w:rPr>
        <w:t>Global Recovery Observatory</w:t>
      </w:r>
      <w:r w:rsidR="00F45B2E">
        <w:rPr>
          <w:rStyle w:val="EndnoteReference"/>
          <w:rFonts w:asciiTheme="minorHAnsi" w:hAnsiTheme="minorHAnsi" w:cstheme="minorHAnsi"/>
          <w:i/>
          <w:iCs/>
          <w:color w:val="4472C4" w:themeColor="accent1"/>
          <w:sz w:val="22"/>
          <w:szCs w:val="22"/>
        </w:rPr>
        <w:endnoteReference w:id="33"/>
      </w:r>
      <w:r w:rsidR="008B7E54">
        <w:rPr>
          <w:rFonts w:asciiTheme="minorHAnsi" w:hAnsiTheme="minorHAnsi" w:cstheme="minorHAnsi"/>
          <w:i/>
          <w:iCs/>
          <w:color w:val="4472C4" w:themeColor="accent1"/>
          <w:sz w:val="22"/>
          <w:szCs w:val="22"/>
        </w:rPr>
        <w:t>;</w:t>
      </w:r>
      <w:r w:rsidR="008B7E54" w:rsidRPr="008B7E54">
        <w:rPr>
          <w:rFonts w:asciiTheme="minorHAnsi" w:hAnsiTheme="minorHAnsi" w:cstheme="minorHAnsi"/>
          <w:i/>
          <w:iCs/>
          <w:color w:val="4472C4" w:themeColor="accent1"/>
          <w:sz w:val="22"/>
          <w:szCs w:val="22"/>
        </w:rPr>
        <w:t xml:space="preserve"> </w:t>
      </w:r>
      <w:r w:rsidR="00BA5691">
        <w:rPr>
          <w:rFonts w:asciiTheme="minorHAnsi" w:hAnsiTheme="minorHAnsi" w:cstheme="minorHAnsi"/>
          <w:i/>
          <w:iCs/>
          <w:color w:val="4472C4" w:themeColor="accent1"/>
          <w:sz w:val="22"/>
          <w:szCs w:val="22"/>
        </w:rPr>
        <w:t xml:space="preserve">Energy </w:t>
      </w:r>
      <w:r w:rsidR="00A60EF3">
        <w:rPr>
          <w:rFonts w:asciiTheme="minorHAnsi" w:hAnsiTheme="minorHAnsi" w:cstheme="minorHAnsi"/>
          <w:i/>
          <w:iCs/>
          <w:color w:val="4472C4" w:themeColor="accent1"/>
          <w:sz w:val="22"/>
          <w:szCs w:val="22"/>
        </w:rPr>
        <w:t>Policy Tracker</w:t>
      </w:r>
      <w:r w:rsidR="00BA5691">
        <w:rPr>
          <w:rStyle w:val="EndnoteReference"/>
          <w:rFonts w:asciiTheme="minorHAnsi" w:hAnsiTheme="minorHAnsi" w:cstheme="minorHAnsi"/>
          <w:i/>
          <w:iCs/>
          <w:color w:val="4472C4" w:themeColor="accent1"/>
          <w:sz w:val="22"/>
          <w:szCs w:val="22"/>
        </w:rPr>
        <w:endnoteReference w:id="34"/>
      </w:r>
      <w:r w:rsidR="00BA5691">
        <w:rPr>
          <w:rFonts w:asciiTheme="minorHAnsi" w:hAnsiTheme="minorHAnsi" w:cstheme="minorHAnsi"/>
          <w:i/>
          <w:iCs/>
          <w:color w:val="4472C4" w:themeColor="accent1"/>
          <w:sz w:val="22"/>
          <w:szCs w:val="22"/>
        </w:rPr>
        <w:t>;</w:t>
      </w:r>
      <w:r w:rsidR="006747F5">
        <w:rPr>
          <w:rFonts w:asciiTheme="minorHAnsi" w:hAnsiTheme="minorHAnsi" w:cstheme="minorHAnsi"/>
          <w:i/>
          <w:iCs/>
          <w:color w:val="4472C4" w:themeColor="accent1"/>
          <w:sz w:val="22"/>
          <w:szCs w:val="22"/>
        </w:rPr>
        <w:t xml:space="preserve"> Global Subsidies Initiative</w:t>
      </w:r>
      <w:r w:rsidR="003B7AA8">
        <w:rPr>
          <w:rStyle w:val="EndnoteReference"/>
          <w:rFonts w:asciiTheme="minorHAnsi" w:hAnsiTheme="minorHAnsi" w:cstheme="minorHAnsi"/>
          <w:i/>
          <w:iCs/>
          <w:color w:val="4472C4" w:themeColor="accent1"/>
          <w:sz w:val="22"/>
          <w:szCs w:val="22"/>
        </w:rPr>
        <w:endnoteReference w:id="35"/>
      </w:r>
      <w:r w:rsidR="006747F5">
        <w:rPr>
          <w:rFonts w:asciiTheme="minorHAnsi" w:hAnsiTheme="minorHAnsi" w:cstheme="minorHAnsi"/>
          <w:i/>
          <w:iCs/>
          <w:color w:val="4472C4" w:themeColor="accent1"/>
          <w:sz w:val="22"/>
          <w:szCs w:val="22"/>
        </w:rPr>
        <w:t xml:space="preserve">; </w:t>
      </w:r>
    </w:p>
    <w:p w14:paraId="5409AD32" w14:textId="53B8DC5A" w:rsidR="006E3303" w:rsidRDefault="006E3303" w:rsidP="00972D1B">
      <w:pPr>
        <w:contextualSpacing/>
        <w:rPr>
          <w:rFonts w:asciiTheme="minorHAnsi" w:hAnsiTheme="minorHAnsi" w:cstheme="minorHAnsi"/>
          <w:bCs/>
          <w:sz w:val="22"/>
          <w:szCs w:val="22"/>
          <w:shd w:val="clear" w:color="auto" w:fill="FFFFFF"/>
        </w:rPr>
      </w:pPr>
    </w:p>
    <w:p w14:paraId="75EA43BB" w14:textId="77777777" w:rsidR="00FE7AF5" w:rsidRPr="00FC5299" w:rsidRDefault="00FE7AF5" w:rsidP="00972D1B">
      <w:pPr>
        <w:contextualSpacing/>
        <w:rPr>
          <w:rFonts w:asciiTheme="minorHAnsi" w:hAnsiTheme="minorHAnsi" w:cstheme="minorHAnsi"/>
          <w:bCs/>
          <w:sz w:val="22"/>
          <w:szCs w:val="22"/>
          <w:shd w:val="clear" w:color="auto" w:fill="FFFFFF"/>
        </w:rPr>
      </w:pPr>
    </w:p>
    <w:p w14:paraId="215D3A7D" w14:textId="78D6969C" w:rsidR="0097268F" w:rsidRPr="00DF3FE9" w:rsidRDefault="0097268F" w:rsidP="00972D1B">
      <w:pPr>
        <w:contextualSpacing/>
        <w:rPr>
          <w:rFonts w:asciiTheme="minorHAnsi" w:hAnsiTheme="minorHAnsi" w:cstheme="minorHAnsi"/>
          <w:b/>
          <w:sz w:val="28"/>
          <w:szCs w:val="28"/>
        </w:rPr>
      </w:pPr>
      <w:r w:rsidRPr="00DF3FE9">
        <w:rPr>
          <w:rFonts w:asciiTheme="minorHAnsi" w:hAnsiTheme="minorHAnsi" w:cstheme="minorHAnsi"/>
          <w:b/>
          <w:sz w:val="28"/>
          <w:szCs w:val="28"/>
        </w:rPr>
        <w:t xml:space="preserve">The Health Argument for </w:t>
      </w:r>
      <w:r w:rsidR="00CE2033" w:rsidRPr="00DF3FE9">
        <w:rPr>
          <w:rFonts w:asciiTheme="minorHAnsi" w:hAnsiTheme="minorHAnsi" w:cstheme="minorHAnsi"/>
          <w:b/>
          <w:sz w:val="28"/>
          <w:szCs w:val="28"/>
        </w:rPr>
        <w:t xml:space="preserve">an ambitious </w:t>
      </w:r>
      <w:r w:rsidRPr="00DF3FE9">
        <w:rPr>
          <w:rFonts w:asciiTheme="minorHAnsi" w:hAnsiTheme="minorHAnsi" w:cstheme="minorHAnsi"/>
          <w:b/>
          <w:sz w:val="28"/>
          <w:szCs w:val="28"/>
        </w:rPr>
        <w:t>COP26</w:t>
      </w:r>
    </w:p>
    <w:p w14:paraId="44B02926" w14:textId="406D6674" w:rsidR="00652503" w:rsidRDefault="00CD288A" w:rsidP="00CD288A">
      <w:pPr>
        <w:rPr>
          <w:rFonts w:asciiTheme="minorHAnsi" w:hAnsiTheme="minorHAnsi" w:cstheme="minorHAnsi"/>
          <w:sz w:val="22"/>
          <w:szCs w:val="22"/>
        </w:rPr>
      </w:pPr>
      <w:r>
        <w:rPr>
          <w:rFonts w:asciiTheme="minorHAnsi" w:hAnsiTheme="minorHAnsi" w:cstheme="minorHAnsi"/>
          <w:sz w:val="22"/>
          <w:szCs w:val="22"/>
        </w:rPr>
        <w:t>Chapter l</w:t>
      </w:r>
      <w:r w:rsidR="00652503" w:rsidRPr="00CD288A">
        <w:rPr>
          <w:rFonts w:asciiTheme="minorHAnsi" w:hAnsiTheme="minorHAnsi" w:cstheme="minorHAnsi"/>
          <w:sz w:val="22"/>
          <w:szCs w:val="22"/>
        </w:rPr>
        <w:t xml:space="preserve">aying out concrete recommendations and targets for increased ambition on climate </w:t>
      </w:r>
      <w:r>
        <w:rPr>
          <w:rFonts w:asciiTheme="minorHAnsi" w:hAnsiTheme="minorHAnsi" w:cstheme="minorHAnsi"/>
          <w:sz w:val="22"/>
          <w:szCs w:val="22"/>
        </w:rPr>
        <w:t>and</w:t>
      </w:r>
      <w:r w:rsidR="00652503" w:rsidRPr="00CD288A">
        <w:rPr>
          <w:rFonts w:asciiTheme="minorHAnsi" w:hAnsiTheme="minorHAnsi" w:cstheme="minorHAnsi"/>
          <w:sz w:val="22"/>
          <w:szCs w:val="22"/>
        </w:rPr>
        <w:t xml:space="preserve"> health</w:t>
      </w:r>
      <w:r w:rsidR="00CE2033" w:rsidRPr="00CD288A">
        <w:rPr>
          <w:rFonts w:asciiTheme="minorHAnsi" w:hAnsiTheme="minorHAnsi" w:cstheme="minorHAnsi"/>
          <w:sz w:val="22"/>
          <w:szCs w:val="22"/>
        </w:rPr>
        <w:t xml:space="preserve"> within the UNFCCC process</w:t>
      </w:r>
      <w:r>
        <w:rPr>
          <w:rFonts w:asciiTheme="minorHAnsi" w:hAnsiTheme="minorHAnsi" w:cstheme="minorHAnsi"/>
          <w:sz w:val="22"/>
          <w:szCs w:val="22"/>
        </w:rPr>
        <w:t>. Including:</w:t>
      </w:r>
    </w:p>
    <w:p w14:paraId="4000341A" w14:textId="4EA8A4C3" w:rsidR="006C708A" w:rsidRPr="006C708A" w:rsidRDefault="00927A58" w:rsidP="006C708A">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Inclusion of COVID-19 recovery </w:t>
      </w:r>
      <w:r w:rsidR="00874CA8">
        <w:rPr>
          <w:rFonts w:asciiTheme="minorHAnsi" w:hAnsiTheme="minorHAnsi" w:cstheme="minorHAnsi"/>
          <w:sz w:val="22"/>
          <w:szCs w:val="22"/>
        </w:rPr>
        <w:t xml:space="preserve">in climate </w:t>
      </w:r>
      <w:r w:rsidR="00D72EBD">
        <w:rPr>
          <w:rFonts w:asciiTheme="minorHAnsi" w:hAnsiTheme="minorHAnsi" w:cstheme="minorHAnsi"/>
          <w:sz w:val="22"/>
          <w:szCs w:val="22"/>
        </w:rPr>
        <w:t>processes</w:t>
      </w:r>
    </w:p>
    <w:p w14:paraId="03784E23" w14:textId="515B7B3A" w:rsidR="007B7EC3" w:rsidRPr="007B7EC3" w:rsidRDefault="007B7EC3" w:rsidP="007B7EC3">
      <w:pPr>
        <w:pStyle w:val="ListParagraph"/>
        <w:numPr>
          <w:ilvl w:val="0"/>
          <w:numId w:val="6"/>
        </w:numPr>
        <w:rPr>
          <w:rFonts w:asciiTheme="minorHAnsi" w:hAnsiTheme="minorHAnsi" w:cstheme="minorHAnsi"/>
          <w:sz w:val="22"/>
          <w:szCs w:val="22"/>
        </w:rPr>
      </w:pPr>
      <w:r w:rsidRPr="00CD288A">
        <w:rPr>
          <w:rFonts w:asciiTheme="minorHAnsi" w:hAnsiTheme="minorHAnsi" w:cstheme="minorHAnsi"/>
          <w:sz w:val="22"/>
          <w:szCs w:val="22"/>
        </w:rPr>
        <w:t>Health in climate plans (NAPs, NDCs and LT-LEDS)</w:t>
      </w:r>
    </w:p>
    <w:p w14:paraId="46EC6D8B" w14:textId="23C4F2ED" w:rsidR="007B7EC3" w:rsidRDefault="007B7EC3" w:rsidP="007B7EC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Health adaptation </w:t>
      </w:r>
      <w:r w:rsidR="00A211C9">
        <w:rPr>
          <w:rFonts w:asciiTheme="minorHAnsi" w:hAnsiTheme="minorHAnsi" w:cstheme="minorHAnsi"/>
          <w:sz w:val="22"/>
          <w:szCs w:val="22"/>
        </w:rPr>
        <w:t xml:space="preserve">and resilience </w:t>
      </w:r>
      <w:r>
        <w:rPr>
          <w:rFonts w:asciiTheme="minorHAnsi" w:hAnsiTheme="minorHAnsi" w:cstheme="minorHAnsi"/>
          <w:sz w:val="22"/>
          <w:szCs w:val="22"/>
        </w:rPr>
        <w:t>efforts (</w:t>
      </w:r>
      <w:r w:rsidR="00695881">
        <w:rPr>
          <w:rFonts w:asciiTheme="minorHAnsi" w:hAnsiTheme="minorHAnsi" w:cstheme="minorHAnsi"/>
          <w:sz w:val="22"/>
          <w:szCs w:val="22"/>
        </w:rPr>
        <w:t xml:space="preserve">NAPS, </w:t>
      </w:r>
      <w:r>
        <w:rPr>
          <w:rFonts w:asciiTheme="minorHAnsi" w:hAnsiTheme="minorHAnsi" w:cstheme="minorHAnsi"/>
          <w:sz w:val="22"/>
          <w:szCs w:val="22"/>
        </w:rPr>
        <w:t>Adaptation Committee</w:t>
      </w:r>
      <w:r w:rsidR="00A211C9">
        <w:rPr>
          <w:rFonts w:asciiTheme="minorHAnsi" w:hAnsiTheme="minorHAnsi" w:cstheme="minorHAnsi"/>
          <w:sz w:val="22"/>
          <w:szCs w:val="22"/>
        </w:rPr>
        <w:t>, Loss &amp; Damage</w:t>
      </w:r>
      <w:r>
        <w:rPr>
          <w:rFonts w:asciiTheme="minorHAnsi" w:hAnsiTheme="minorHAnsi" w:cstheme="minorHAnsi"/>
          <w:sz w:val="22"/>
          <w:szCs w:val="22"/>
        </w:rPr>
        <w:t>)</w:t>
      </w:r>
    </w:p>
    <w:p w14:paraId="6FF9CC7E" w14:textId="2F8A1707" w:rsidR="007B7EC3" w:rsidRPr="007B7EC3" w:rsidRDefault="007B7EC3" w:rsidP="007B7EC3">
      <w:pPr>
        <w:pStyle w:val="ListParagraph"/>
        <w:numPr>
          <w:ilvl w:val="0"/>
          <w:numId w:val="6"/>
        </w:numPr>
        <w:rPr>
          <w:rFonts w:asciiTheme="minorHAnsi" w:hAnsiTheme="minorHAnsi" w:cstheme="minorHAnsi"/>
          <w:sz w:val="22"/>
          <w:szCs w:val="22"/>
        </w:rPr>
      </w:pPr>
      <w:r w:rsidRPr="00CD288A">
        <w:rPr>
          <w:rFonts w:asciiTheme="minorHAnsi" w:hAnsiTheme="minorHAnsi" w:cstheme="minorHAnsi"/>
          <w:sz w:val="22"/>
          <w:szCs w:val="22"/>
        </w:rPr>
        <w:t>Finance for climate and health (Standing Committee on Finance, long-term finance goal, Health Safeguards in Carbon Markets)</w:t>
      </w:r>
    </w:p>
    <w:p w14:paraId="084A5F3B" w14:textId="079D2BCB" w:rsidR="00CD288A" w:rsidRDefault="00652503" w:rsidP="00CD288A">
      <w:pPr>
        <w:pStyle w:val="ListParagraph"/>
        <w:numPr>
          <w:ilvl w:val="0"/>
          <w:numId w:val="6"/>
        </w:numPr>
        <w:rPr>
          <w:rFonts w:asciiTheme="minorHAnsi" w:hAnsiTheme="minorHAnsi" w:cstheme="minorHAnsi"/>
          <w:sz w:val="22"/>
          <w:szCs w:val="22"/>
        </w:rPr>
      </w:pPr>
      <w:r w:rsidRPr="00CD288A">
        <w:rPr>
          <w:rFonts w:asciiTheme="minorHAnsi" w:hAnsiTheme="minorHAnsi" w:cstheme="minorHAnsi"/>
          <w:sz w:val="22"/>
          <w:szCs w:val="22"/>
        </w:rPr>
        <w:t>Leveraging health benefits of climate action (Response Measures)</w:t>
      </w:r>
    </w:p>
    <w:p w14:paraId="6C70785A" w14:textId="4E95E286" w:rsidR="006C708A" w:rsidRDefault="00652503" w:rsidP="006C708A">
      <w:pPr>
        <w:pStyle w:val="ListParagraph"/>
        <w:numPr>
          <w:ilvl w:val="0"/>
          <w:numId w:val="6"/>
        </w:numPr>
        <w:rPr>
          <w:rFonts w:asciiTheme="minorHAnsi" w:hAnsiTheme="minorHAnsi" w:cstheme="minorHAnsi"/>
          <w:sz w:val="22"/>
          <w:szCs w:val="22"/>
        </w:rPr>
      </w:pPr>
      <w:r w:rsidRPr="00CD288A">
        <w:rPr>
          <w:rFonts w:asciiTheme="minorHAnsi" w:hAnsiTheme="minorHAnsi" w:cstheme="minorHAnsi"/>
          <w:sz w:val="22"/>
          <w:szCs w:val="22"/>
        </w:rPr>
        <w:t xml:space="preserve">Monitoring progress </w:t>
      </w:r>
      <w:r w:rsidR="007B7EC3">
        <w:rPr>
          <w:rFonts w:asciiTheme="minorHAnsi" w:hAnsiTheme="minorHAnsi" w:cstheme="minorHAnsi"/>
          <w:sz w:val="22"/>
          <w:szCs w:val="22"/>
        </w:rPr>
        <w:t xml:space="preserve">on climate and health </w:t>
      </w:r>
      <w:r w:rsidRPr="00CD288A">
        <w:rPr>
          <w:rFonts w:asciiTheme="minorHAnsi" w:hAnsiTheme="minorHAnsi" w:cstheme="minorHAnsi"/>
          <w:sz w:val="22"/>
          <w:szCs w:val="22"/>
        </w:rPr>
        <w:t xml:space="preserve">(Global </w:t>
      </w:r>
      <w:proofErr w:type="spellStart"/>
      <w:r w:rsidRPr="00CD288A">
        <w:rPr>
          <w:rFonts w:asciiTheme="minorHAnsi" w:hAnsiTheme="minorHAnsi" w:cstheme="minorHAnsi"/>
          <w:sz w:val="22"/>
          <w:szCs w:val="22"/>
        </w:rPr>
        <w:t>Stocktake</w:t>
      </w:r>
      <w:proofErr w:type="spellEnd"/>
      <w:r w:rsidRPr="00CD288A">
        <w:rPr>
          <w:rFonts w:asciiTheme="minorHAnsi" w:hAnsiTheme="minorHAnsi" w:cstheme="minorHAnsi"/>
          <w:sz w:val="22"/>
          <w:szCs w:val="22"/>
        </w:rPr>
        <w:t>, Biannual Reporting)</w:t>
      </w:r>
    </w:p>
    <w:p w14:paraId="671FFF00" w14:textId="790F2E98" w:rsidR="00150480" w:rsidRPr="006C708A" w:rsidRDefault="00150480" w:rsidP="006C708A">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Other elements: sustainable land use for biodiversity, nutrition and health (</w:t>
      </w:r>
      <w:proofErr w:type="spellStart"/>
      <w:r w:rsidR="002F3586">
        <w:rPr>
          <w:rFonts w:asciiTheme="minorHAnsi" w:hAnsiTheme="minorHAnsi" w:cstheme="minorHAnsi"/>
          <w:sz w:val="22"/>
          <w:szCs w:val="22"/>
        </w:rPr>
        <w:t>Koronivia</w:t>
      </w:r>
      <w:proofErr w:type="spellEnd"/>
      <w:r w:rsidR="002F3586">
        <w:rPr>
          <w:rFonts w:asciiTheme="minorHAnsi" w:hAnsiTheme="minorHAnsi" w:cstheme="minorHAnsi"/>
          <w:sz w:val="22"/>
          <w:szCs w:val="22"/>
        </w:rPr>
        <w:t xml:space="preserve"> </w:t>
      </w:r>
      <w:proofErr w:type="spellStart"/>
      <w:r w:rsidR="002F3586">
        <w:rPr>
          <w:rFonts w:asciiTheme="minorHAnsi" w:hAnsiTheme="minorHAnsi" w:cstheme="minorHAnsi"/>
          <w:sz w:val="22"/>
          <w:szCs w:val="22"/>
        </w:rPr>
        <w:t>programme</w:t>
      </w:r>
      <w:proofErr w:type="spellEnd"/>
      <w:r w:rsidR="002F3586">
        <w:rPr>
          <w:rFonts w:asciiTheme="minorHAnsi" w:hAnsiTheme="minorHAnsi" w:cstheme="minorHAnsi"/>
          <w:sz w:val="22"/>
          <w:szCs w:val="22"/>
        </w:rPr>
        <w:t>); gender (GAP); indigenous peoples (</w:t>
      </w:r>
      <w:r w:rsidR="00F014EA">
        <w:rPr>
          <w:rFonts w:asciiTheme="minorHAnsi" w:hAnsiTheme="minorHAnsi" w:cstheme="minorHAnsi"/>
          <w:sz w:val="22"/>
          <w:szCs w:val="22"/>
        </w:rPr>
        <w:t>LCIPP); capacity-building (PCCB, ACE)</w:t>
      </w:r>
      <w:r w:rsidR="009B6B76">
        <w:rPr>
          <w:rFonts w:asciiTheme="minorHAnsi" w:hAnsiTheme="minorHAnsi" w:cstheme="minorHAnsi"/>
          <w:sz w:val="22"/>
          <w:szCs w:val="22"/>
        </w:rPr>
        <w:t>; sustainable development (SDGs)</w:t>
      </w:r>
    </w:p>
    <w:p w14:paraId="18B6A10F" w14:textId="53EAA95F" w:rsidR="00972D1B" w:rsidRPr="00F41E7D" w:rsidRDefault="00F41E7D" w:rsidP="00A52A0C">
      <w:pPr>
        <w:rPr>
          <w:rFonts w:asciiTheme="minorHAnsi" w:hAnsiTheme="minorHAnsi" w:cstheme="minorHAnsi"/>
          <w:i/>
          <w:iCs/>
          <w:color w:val="4472C4" w:themeColor="accent1"/>
          <w:sz w:val="22"/>
          <w:szCs w:val="22"/>
          <w:shd w:val="clear" w:color="auto" w:fill="FFFFFF"/>
        </w:rPr>
      </w:pPr>
      <w:r w:rsidRPr="00F41E7D">
        <w:rPr>
          <w:rFonts w:asciiTheme="minorHAnsi" w:hAnsiTheme="minorHAnsi" w:cstheme="minorHAnsi"/>
          <w:i/>
          <w:iCs/>
          <w:color w:val="4472C4" w:themeColor="accent1"/>
          <w:sz w:val="22"/>
          <w:szCs w:val="22"/>
          <w:shd w:val="clear" w:color="auto" w:fill="FFFFFF"/>
        </w:rPr>
        <w:t>Cf. WHO capacity building material (UNITAR course)</w:t>
      </w:r>
      <w:r>
        <w:rPr>
          <w:rFonts w:asciiTheme="minorHAnsi" w:hAnsiTheme="minorHAnsi" w:cstheme="minorHAnsi"/>
          <w:i/>
          <w:iCs/>
          <w:color w:val="4472C4" w:themeColor="accent1"/>
          <w:sz w:val="22"/>
          <w:szCs w:val="22"/>
          <w:shd w:val="clear" w:color="auto" w:fill="FFFFFF"/>
        </w:rPr>
        <w:t xml:space="preserve">; </w:t>
      </w:r>
      <w:r w:rsidR="00F4226B">
        <w:rPr>
          <w:rFonts w:asciiTheme="minorHAnsi" w:hAnsiTheme="minorHAnsi" w:cstheme="minorHAnsi"/>
          <w:i/>
          <w:iCs/>
          <w:color w:val="4472C4" w:themeColor="accent1"/>
          <w:sz w:val="22"/>
          <w:szCs w:val="22"/>
          <w:shd w:val="clear" w:color="auto" w:fill="FFFFFF"/>
        </w:rPr>
        <w:t xml:space="preserve">WHO review of health in NAPs and NDCs; </w:t>
      </w:r>
      <w:r w:rsidR="001B23DB" w:rsidRPr="001B23DB">
        <w:rPr>
          <w:rFonts w:asciiTheme="minorHAnsi" w:hAnsiTheme="minorHAnsi" w:cstheme="minorHAnsi"/>
          <w:i/>
          <w:iCs/>
          <w:color w:val="4472C4" w:themeColor="accent1"/>
          <w:sz w:val="22"/>
          <w:szCs w:val="22"/>
          <w:shd w:val="clear" w:color="auto" w:fill="FFFFFF"/>
        </w:rPr>
        <w:t>Special Initiative on Climate change and Health in SIDS</w:t>
      </w:r>
      <w:r w:rsidR="001B23DB">
        <w:rPr>
          <w:rFonts w:asciiTheme="minorHAnsi" w:hAnsiTheme="minorHAnsi" w:cstheme="minorHAnsi"/>
          <w:i/>
          <w:iCs/>
          <w:color w:val="4472C4" w:themeColor="accent1"/>
          <w:sz w:val="22"/>
          <w:szCs w:val="22"/>
          <w:shd w:val="clear" w:color="auto" w:fill="FFFFFF"/>
        </w:rPr>
        <w:t xml:space="preserve">; </w:t>
      </w:r>
      <w:r w:rsidR="00DA54DA">
        <w:rPr>
          <w:rFonts w:asciiTheme="minorHAnsi" w:hAnsiTheme="minorHAnsi" w:cstheme="minorHAnsi"/>
          <w:i/>
          <w:iCs/>
          <w:color w:val="4472C4" w:themeColor="accent1"/>
          <w:sz w:val="22"/>
          <w:szCs w:val="22"/>
          <w:shd w:val="clear" w:color="auto" w:fill="FFFFFF"/>
        </w:rPr>
        <w:t xml:space="preserve">WHO-UNFCCC </w:t>
      </w:r>
      <w:r w:rsidR="0012692F">
        <w:rPr>
          <w:rFonts w:asciiTheme="minorHAnsi" w:hAnsiTheme="minorHAnsi" w:cstheme="minorHAnsi"/>
          <w:i/>
          <w:iCs/>
          <w:color w:val="4472C4" w:themeColor="accent1"/>
          <w:sz w:val="22"/>
          <w:szCs w:val="22"/>
          <w:shd w:val="clear" w:color="auto" w:fill="FFFFFF"/>
        </w:rPr>
        <w:t xml:space="preserve">2021 </w:t>
      </w:r>
      <w:r w:rsidR="00615023">
        <w:rPr>
          <w:rFonts w:asciiTheme="minorHAnsi" w:hAnsiTheme="minorHAnsi" w:cstheme="minorHAnsi"/>
          <w:i/>
          <w:iCs/>
          <w:color w:val="4472C4" w:themeColor="accent1"/>
          <w:sz w:val="22"/>
          <w:szCs w:val="22"/>
          <w:shd w:val="clear" w:color="auto" w:fill="FFFFFF"/>
        </w:rPr>
        <w:t xml:space="preserve">Health and Climate Change </w:t>
      </w:r>
      <w:r w:rsidR="00DA54DA">
        <w:rPr>
          <w:rFonts w:asciiTheme="minorHAnsi" w:hAnsiTheme="minorHAnsi" w:cstheme="minorHAnsi"/>
          <w:i/>
          <w:iCs/>
          <w:color w:val="4472C4" w:themeColor="accent1"/>
          <w:sz w:val="22"/>
          <w:szCs w:val="22"/>
          <w:shd w:val="clear" w:color="auto" w:fill="FFFFFF"/>
        </w:rPr>
        <w:t>Global Survey</w:t>
      </w:r>
      <w:r w:rsidR="0012692F">
        <w:rPr>
          <w:rFonts w:asciiTheme="minorHAnsi" w:hAnsiTheme="minorHAnsi" w:cstheme="minorHAnsi"/>
          <w:i/>
          <w:iCs/>
          <w:color w:val="4472C4" w:themeColor="accent1"/>
          <w:sz w:val="22"/>
          <w:szCs w:val="22"/>
          <w:shd w:val="clear" w:color="auto" w:fill="FFFFFF"/>
        </w:rPr>
        <w:t xml:space="preserve"> (in production)</w:t>
      </w:r>
      <w:r w:rsidR="00615023">
        <w:rPr>
          <w:rStyle w:val="EndnoteReference"/>
          <w:rFonts w:asciiTheme="minorHAnsi" w:hAnsiTheme="minorHAnsi" w:cstheme="minorHAnsi"/>
          <w:i/>
          <w:iCs/>
          <w:color w:val="4472C4" w:themeColor="accent1"/>
          <w:sz w:val="22"/>
          <w:szCs w:val="22"/>
          <w:shd w:val="clear" w:color="auto" w:fill="FFFFFF"/>
        </w:rPr>
        <w:endnoteReference w:id="36"/>
      </w:r>
    </w:p>
    <w:p w14:paraId="66552355" w14:textId="77777777" w:rsidR="00A5735B" w:rsidRDefault="00A5735B" w:rsidP="00972D1B">
      <w:pPr>
        <w:rPr>
          <w:rFonts w:asciiTheme="minorHAnsi" w:hAnsiTheme="minorHAnsi" w:cstheme="minorHAnsi"/>
          <w:b/>
          <w:bCs/>
          <w:color w:val="404040" w:themeColor="text1" w:themeTint="BF"/>
          <w:shd w:val="clear" w:color="auto" w:fill="FFFFFF"/>
        </w:rPr>
      </w:pPr>
    </w:p>
    <w:p w14:paraId="5E991AAC" w14:textId="68A4D961" w:rsidR="003F11B5" w:rsidRDefault="003F11B5" w:rsidP="003F11B5">
      <w:pPr>
        <w:contextualSpacing/>
        <w:rPr>
          <w:rFonts w:asciiTheme="minorHAnsi" w:hAnsiTheme="minorHAnsi" w:cstheme="minorHAnsi"/>
          <w:b/>
          <w:bCs/>
          <w:color w:val="ED7D31" w:themeColor="accent2"/>
        </w:rPr>
      </w:pPr>
      <w:r>
        <w:rPr>
          <w:rFonts w:asciiTheme="minorHAnsi" w:hAnsiTheme="minorHAnsi" w:cstheme="minorHAnsi"/>
          <w:b/>
          <w:bCs/>
          <w:color w:val="ED7D31" w:themeColor="accent2"/>
        </w:rPr>
        <w:t xml:space="preserve">Cross-Chapter </w:t>
      </w:r>
      <w:r w:rsidRPr="0075772C">
        <w:rPr>
          <w:rFonts w:asciiTheme="minorHAnsi" w:hAnsiTheme="minorHAnsi" w:cstheme="minorHAnsi"/>
          <w:b/>
          <w:bCs/>
          <w:color w:val="ED7D31" w:themeColor="accent2"/>
        </w:rPr>
        <w:t>BOX on The Health Argument for a post-2020 Global Biodiversity Framework</w:t>
      </w:r>
    </w:p>
    <w:p w14:paraId="5C6EE852" w14:textId="2352DC36" w:rsidR="00AA7F41" w:rsidRDefault="00AA7F41" w:rsidP="00AA7F41">
      <w:pPr>
        <w:rPr>
          <w:rFonts w:asciiTheme="minorHAnsi" w:hAnsiTheme="minorHAnsi" w:cstheme="minorHAnsi"/>
          <w:bCs/>
          <w:sz w:val="22"/>
          <w:szCs w:val="22"/>
        </w:rPr>
      </w:pPr>
      <w:r>
        <w:rPr>
          <w:rFonts w:asciiTheme="minorHAnsi" w:hAnsiTheme="minorHAnsi" w:cstheme="minorHAnsi"/>
          <w:bCs/>
          <w:sz w:val="22"/>
          <w:szCs w:val="22"/>
        </w:rPr>
        <w:t xml:space="preserve">Highlighting </w:t>
      </w:r>
      <w:r w:rsidRPr="00AA7F41">
        <w:rPr>
          <w:rFonts w:asciiTheme="minorHAnsi" w:hAnsiTheme="minorHAnsi" w:cstheme="minorHAnsi"/>
          <w:bCs/>
          <w:sz w:val="22"/>
          <w:szCs w:val="22"/>
        </w:rPr>
        <w:t>opportunities to catalyze ambitious climate action through nature-based solutions, in an effort to reduce health challenges faced by populations particularly vulnerable to climate change and biodiversity loss.</w:t>
      </w:r>
      <w:r w:rsidR="00E53BD3">
        <w:rPr>
          <w:rFonts w:asciiTheme="minorHAnsi" w:hAnsiTheme="minorHAnsi" w:cstheme="minorHAnsi"/>
          <w:bCs/>
          <w:sz w:val="22"/>
          <w:szCs w:val="22"/>
        </w:rPr>
        <w:t xml:space="preserve"> </w:t>
      </w:r>
      <w:r w:rsidR="00173258">
        <w:rPr>
          <w:rFonts w:asciiTheme="minorHAnsi" w:hAnsiTheme="minorHAnsi" w:cstheme="minorHAnsi"/>
          <w:bCs/>
          <w:sz w:val="22"/>
          <w:szCs w:val="22"/>
        </w:rPr>
        <w:t>This box will draw on</w:t>
      </w:r>
      <w:r w:rsidR="00E53BD3">
        <w:rPr>
          <w:rFonts w:asciiTheme="minorHAnsi" w:hAnsiTheme="minorHAnsi" w:cstheme="minorHAnsi"/>
          <w:bCs/>
          <w:sz w:val="22"/>
          <w:szCs w:val="22"/>
        </w:rPr>
        <w:t>:</w:t>
      </w:r>
    </w:p>
    <w:p w14:paraId="32A12F2C" w14:textId="293EF0AD" w:rsidR="003F11B5" w:rsidRPr="00E53BD3" w:rsidRDefault="00E53BD3" w:rsidP="00E53BD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The role of </w:t>
      </w:r>
      <w:r w:rsidR="003F11B5" w:rsidRPr="00E53BD3">
        <w:rPr>
          <w:rFonts w:asciiTheme="minorHAnsi" w:hAnsiTheme="minorHAnsi" w:cstheme="minorHAnsi"/>
          <w:bCs/>
          <w:sz w:val="22"/>
          <w:szCs w:val="22"/>
        </w:rPr>
        <w:t>One Health and the link between nature degradation and pandemics</w:t>
      </w:r>
      <w:r w:rsidR="00703407">
        <w:rPr>
          <w:rFonts w:asciiTheme="minorHAnsi" w:hAnsiTheme="minorHAnsi" w:cstheme="minorHAnsi"/>
          <w:bCs/>
          <w:sz w:val="22"/>
          <w:szCs w:val="22"/>
        </w:rPr>
        <w:t>;</w:t>
      </w:r>
    </w:p>
    <w:p w14:paraId="6C9B7A08" w14:textId="6EA3EF91" w:rsidR="003F11B5" w:rsidRPr="00FC5299" w:rsidRDefault="003F11B5" w:rsidP="003F11B5">
      <w:pPr>
        <w:pStyle w:val="ListParagraph"/>
        <w:numPr>
          <w:ilvl w:val="0"/>
          <w:numId w:val="2"/>
        </w:numPr>
        <w:rPr>
          <w:rFonts w:asciiTheme="minorHAnsi" w:hAnsiTheme="minorHAnsi" w:cstheme="minorHAnsi"/>
          <w:bCs/>
          <w:sz w:val="22"/>
          <w:szCs w:val="22"/>
        </w:rPr>
      </w:pPr>
      <w:r w:rsidRPr="00FC5299">
        <w:rPr>
          <w:rFonts w:asciiTheme="minorHAnsi" w:hAnsiTheme="minorHAnsi" w:cstheme="minorHAnsi"/>
          <w:bCs/>
          <w:sz w:val="22"/>
          <w:szCs w:val="22"/>
        </w:rPr>
        <w:t>WHO recommendations for mainstreaming biodiversity for nutrition and health</w:t>
      </w:r>
      <w:r w:rsidR="00703407">
        <w:rPr>
          <w:rFonts w:asciiTheme="minorHAnsi" w:hAnsiTheme="minorHAnsi" w:cstheme="minorHAnsi"/>
          <w:bCs/>
          <w:sz w:val="22"/>
          <w:szCs w:val="22"/>
        </w:rPr>
        <w:t>;</w:t>
      </w:r>
    </w:p>
    <w:p w14:paraId="6145F591" w14:textId="77D39B72" w:rsidR="006C708A" w:rsidRDefault="00173258" w:rsidP="009E3FC6">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Embedding </w:t>
      </w:r>
      <w:r w:rsidR="003F11B5" w:rsidRPr="00FC5299">
        <w:rPr>
          <w:rFonts w:asciiTheme="minorHAnsi" w:hAnsiTheme="minorHAnsi" w:cstheme="minorHAnsi"/>
          <w:bCs/>
          <w:sz w:val="22"/>
          <w:szCs w:val="22"/>
        </w:rPr>
        <w:t>health</w:t>
      </w:r>
      <w:r>
        <w:rPr>
          <w:rFonts w:asciiTheme="minorHAnsi" w:hAnsiTheme="minorHAnsi" w:cstheme="minorHAnsi"/>
          <w:bCs/>
          <w:sz w:val="22"/>
          <w:szCs w:val="22"/>
        </w:rPr>
        <w:t xml:space="preserve"> in </w:t>
      </w:r>
      <w:r w:rsidRPr="00FC5299">
        <w:rPr>
          <w:rFonts w:asciiTheme="minorHAnsi" w:hAnsiTheme="minorHAnsi" w:cstheme="minorHAnsi"/>
          <w:bCs/>
          <w:sz w:val="22"/>
          <w:szCs w:val="22"/>
        </w:rPr>
        <w:t>Nature-based solutions</w:t>
      </w:r>
      <w:r w:rsidR="000C2A9B">
        <w:rPr>
          <w:rFonts w:asciiTheme="minorHAnsi" w:hAnsiTheme="minorHAnsi" w:cstheme="minorHAnsi"/>
          <w:bCs/>
          <w:sz w:val="22"/>
          <w:szCs w:val="22"/>
        </w:rPr>
        <w:t>;</w:t>
      </w:r>
    </w:p>
    <w:p w14:paraId="6540CACD" w14:textId="0BFF68E4" w:rsidR="00173258" w:rsidRPr="009E3FC6" w:rsidRDefault="00173258" w:rsidP="009E3FC6">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The emerging WHO Operational Framework for biodiversity and health</w:t>
      </w:r>
      <w:r w:rsidR="000C2A9B">
        <w:rPr>
          <w:rFonts w:asciiTheme="minorHAnsi" w:hAnsiTheme="minorHAnsi" w:cstheme="minorHAnsi"/>
          <w:bCs/>
          <w:sz w:val="22"/>
          <w:szCs w:val="22"/>
        </w:rPr>
        <w:t>.</w:t>
      </w:r>
    </w:p>
    <w:p w14:paraId="1E55DA01" w14:textId="73B73D5F" w:rsidR="003F11B5" w:rsidRPr="00CD288A" w:rsidRDefault="00FC5299" w:rsidP="00A52A0C">
      <w:pPr>
        <w:rPr>
          <w:rFonts w:asciiTheme="minorHAnsi" w:hAnsiTheme="minorHAnsi" w:cstheme="minorHAnsi"/>
          <w:i/>
          <w:iCs/>
          <w:color w:val="4472C4" w:themeColor="accent1"/>
          <w:sz w:val="22"/>
          <w:szCs w:val="22"/>
          <w:shd w:val="clear" w:color="auto" w:fill="FFFFFF"/>
        </w:rPr>
      </w:pPr>
      <w:r w:rsidRPr="00CD288A">
        <w:rPr>
          <w:rFonts w:asciiTheme="minorHAnsi" w:hAnsiTheme="minorHAnsi" w:cstheme="minorHAnsi"/>
          <w:i/>
          <w:iCs/>
          <w:color w:val="4472C4" w:themeColor="accent1"/>
          <w:sz w:val="22"/>
          <w:szCs w:val="22"/>
          <w:shd w:val="clear" w:color="auto" w:fill="FFFFFF"/>
        </w:rPr>
        <w:t xml:space="preserve">Cf. </w:t>
      </w:r>
      <w:r w:rsidR="001414A0" w:rsidRPr="00CD288A">
        <w:rPr>
          <w:rFonts w:asciiTheme="minorHAnsi" w:hAnsiTheme="minorHAnsi" w:cstheme="minorHAnsi"/>
          <w:i/>
          <w:iCs/>
          <w:color w:val="4472C4" w:themeColor="accent1"/>
          <w:sz w:val="22"/>
          <w:szCs w:val="22"/>
          <w:shd w:val="clear" w:color="auto" w:fill="FFFFFF"/>
        </w:rPr>
        <w:t>IUCN Global Standard for Nature-Based Solutions</w:t>
      </w:r>
      <w:r w:rsidR="00190FD0">
        <w:rPr>
          <w:rStyle w:val="EndnoteReference"/>
          <w:rFonts w:asciiTheme="minorHAnsi" w:hAnsiTheme="minorHAnsi" w:cstheme="minorHAnsi"/>
          <w:i/>
          <w:iCs/>
          <w:color w:val="4472C4" w:themeColor="accent1"/>
          <w:sz w:val="22"/>
          <w:szCs w:val="22"/>
          <w:shd w:val="clear" w:color="auto" w:fill="FFFFFF"/>
        </w:rPr>
        <w:endnoteReference w:id="37"/>
      </w:r>
      <w:r w:rsidR="00CD288A" w:rsidRPr="00CD288A">
        <w:rPr>
          <w:rFonts w:asciiTheme="minorHAnsi" w:hAnsiTheme="minorHAnsi" w:cstheme="minorHAnsi"/>
          <w:i/>
          <w:iCs/>
          <w:color w:val="4472C4" w:themeColor="accent1"/>
          <w:sz w:val="22"/>
          <w:szCs w:val="22"/>
          <w:shd w:val="clear" w:color="auto" w:fill="FFFFFF"/>
        </w:rPr>
        <w:t>;</w:t>
      </w:r>
      <w:r w:rsidR="001414A0" w:rsidRPr="00CD288A">
        <w:rPr>
          <w:rFonts w:asciiTheme="minorHAnsi" w:hAnsiTheme="minorHAnsi" w:cstheme="minorHAnsi"/>
          <w:i/>
          <w:iCs/>
          <w:color w:val="4472C4" w:themeColor="accent1"/>
          <w:sz w:val="22"/>
          <w:szCs w:val="22"/>
          <w:shd w:val="clear" w:color="auto" w:fill="FFFFFF"/>
        </w:rPr>
        <w:t xml:space="preserve"> </w:t>
      </w:r>
      <w:r w:rsidR="00190FD0" w:rsidRPr="00190FD0">
        <w:rPr>
          <w:rFonts w:asciiTheme="minorHAnsi" w:hAnsiTheme="minorHAnsi" w:cstheme="minorHAnsi"/>
          <w:i/>
          <w:iCs/>
          <w:color w:val="4472C4" w:themeColor="accent1"/>
          <w:sz w:val="22"/>
          <w:szCs w:val="22"/>
          <w:shd w:val="clear" w:color="auto" w:fill="FFFFFF"/>
        </w:rPr>
        <w:t xml:space="preserve">Post-2020 </w:t>
      </w:r>
      <w:r w:rsidR="00190FD0">
        <w:rPr>
          <w:rFonts w:asciiTheme="minorHAnsi" w:hAnsiTheme="minorHAnsi" w:cstheme="minorHAnsi"/>
          <w:i/>
          <w:iCs/>
          <w:color w:val="4472C4" w:themeColor="accent1"/>
          <w:sz w:val="22"/>
          <w:szCs w:val="22"/>
          <w:shd w:val="clear" w:color="auto" w:fill="FFFFFF"/>
        </w:rPr>
        <w:t xml:space="preserve">Global </w:t>
      </w:r>
      <w:r w:rsidR="00190FD0" w:rsidRPr="00190FD0">
        <w:rPr>
          <w:rFonts w:asciiTheme="minorHAnsi" w:hAnsiTheme="minorHAnsi" w:cstheme="minorHAnsi"/>
          <w:i/>
          <w:iCs/>
          <w:color w:val="4472C4" w:themeColor="accent1"/>
          <w:sz w:val="22"/>
          <w:szCs w:val="22"/>
          <w:shd w:val="clear" w:color="auto" w:fill="FFFFFF"/>
        </w:rPr>
        <w:t>Biodiversity Framework</w:t>
      </w:r>
      <w:r w:rsidR="00190FD0">
        <w:rPr>
          <w:rStyle w:val="EndnoteReference"/>
          <w:rFonts w:asciiTheme="minorHAnsi" w:hAnsiTheme="minorHAnsi" w:cstheme="minorHAnsi"/>
          <w:i/>
          <w:iCs/>
          <w:color w:val="4472C4" w:themeColor="accent1"/>
          <w:sz w:val="22"/>
          <w:szCs w:val="22"/>
          <w:shd w:val="clear" w:color="auto" w:fill="FFFFFF"/>
        </w:rPr>
        <w:endnoteReference w:id="38"/>
      </w:r>
      <w:r w:rsidR="00190FD0">
        <w:rPr>
          <w:rFonts w:asciiTheme="minorHAnsi" w:hAnsiTheme="minorHAnsi" w:cstheme="minorHAnsi"/>
          <w:i/>
          <w:iCs/>
          <w:color w:val="4472C4" w:themeColor="accent1"/>
          <w:sz w:val="22"/>
          <w:szCs w:val="22"/>
          <w:shd w:val="clear" w:color="auto" w:fill="FFFFFF"/>
        </w:rPr>
        <w:t>;</w:t>
      </w:r>
      <w:r w:rsidR="00190FD0" w:rsidRPr="00190FD0">
        <w:rPr>
          <w:rFonts w:asciiTheme="minorHAnsi" w:hAnsiTheme="minorHAnsi" w:cstheme="minorHAnsi"/>
          <w:i/>
          <w:iCs/>
          <w:color w:val="4472C4" w:themeColor="accent1"/>
          <w:sz w:val="22"/>
          <w:szCs w:val="22"/>
          <w:shd w:val="clear" w:color="auto" w:fill="FFFFFF"/>
        </w:rPr>
        <w:t xml:space="preserve"> </w:t>
      </w:r>
      <w:r w:rsidR="001414A0" w:rsidRPr="00CD288A">
        <w:rPr>
          <w:rFonts w:asciiTheme="minorHAnsi" w:hAnsiTheme="minorHAnsi" w:cstheme="minorHAnsi"/>
          <w:i/>
          <w:iCs/>
          <w:color w:val="4472C4" w:themeColor="accent1"/>
          <w:sz w:val="22"/>
          <w:szCs w:val="22"/>
          <w:shd w:val="clear" w:color="auto" w:fill="FFFFFF"/>
        </w:rPr>
        <w:t>WHO Special Report on Health and Nature-Based Solutions</w:t>
      </w:r>
      <w:r w:rsidR="00B84B75">
        <w:rPr>
          <w:rFonts w:asciiTheme="minorHAnsi" w:hAnsiTheme="minorHAnsi" w:cstheme="minorHAnsi"/>
          <w:i/>
          <w:iCs/>
          <w:color w:val="4472C4" w:themeColor="accent1"/>
          <w:sz w:val="22"/>
          <w:szCs w:val="22"/>
          <w:shd w:val="clear" w:color="auto" w:fill="FFFFFF"/>
        </w:rPr>
        <w:t xml:space="preserve"> (in production)</w:t>
      </w:r>
      <w:r w:rsidR="001414A0" w:rsidRPr="00CD288A">
        <w:rPr>
          <w:rFonts w:asciiTheme="minorHAnsi" w:hAnsiTheme="minorHAnsi" w:cstheme="minorHAnsi"/>
          <w:i/>
          <w:iCs/>
          <w:color w:val="4472C4" w:themeColor="accent1"/>
          <w:sz w:val="22"/>
          <w:szCs w:val="22"/>
          <w:shd w:val="clear" w:color="auto" w:fill="FFFFFF"/>
        </w:rPr>
        <w:t>, Leaders Pledge for Nature</w:t>
      </w:r>
      <w:r w:rsidR="00190FD0">
        <w:rPr>
          <w:rStyle w:val="EndnoteReference"/>
          <w:rFonts w:asciiTheme="minorHAnsi" w:hAnsiTheme="minorHAnsi" w:cstheme="minorHAnsi"/>
          <w:i/>
          <w:iCs/>
          <w:color w:val="4472C4" w:themeColor="accent1"/>
          <w:sz w:val="22"/>
          <w:szCs w:val="22"/>
          <w:shd w:val="clear" w:color="auto" w:fill="FFFFFF"/>
        </w:rPr>
        <w:endnoteReference w:id="39"/>
      </w:r>
      <w:r w:rsidR="00190FD0">
        <w:rPr>
          <w:rFonts w:asciiTheme="minorHAnsi" w:hAnsiTheme="minorHAnsi" w:cstheme="minorHAnsi"/>
          <w:i/>
          <w:iCs/>
          <w:color w:val="4472C4" w:themeColor="accent1"/>
          <w:sz w:val="22"/>
          <w:szCs w:val="22"/>
          <w:shd w:val="clear" w:color="auto" w:fill="FFFFFF"/>
        </w:rPr>
        <w:t>; The Dasgupta Review</w:t>
      </w:r>
      <w:r w:rsidR="00190FD0">
        <w:rPr>
          <w:rStyle w:val="EndnoteReference"/>
          <w:rFonts w:asciiTheme="minorHAnsi" w:hAnsiTheme="minorHAnsi" w:cstheme="minorHAnsi"/>
          <w:i/>
          <w:iCs/>
          <w:color w:val="4472C4" w:themeColor="accent1"/>
          <w:sz w:val="22"/>
          <w:szCs w:val="22"/>
          <w:shd w:val="clear" w:color="auto" w:fill="FFFFFF"/>
        </w:rPr>
        <w:endnoteReference w:id="40"/>
      </w:r>
      <w:r w:rsidR="00190FD0">
        <w:rPr>
          <w:rFonts w:asciiTheme="minorHAnsi" w:hAnsiTheme="minorHAnsi" w:cstheme="minorHAnsi"/>
          <w:i/>
          <w:iCs/>
          <w:color w:val="4472C4" w:themeColor="accent1"/>
          <w:sz w:val="22"/>
          <w:szCs w:val="22"/>
          <w:shd w:val="clear" w:color="auto" w:fill="FFFFFF"/>
        </w:rPr>
        <w:t xml:space="preserve">; </w:t>
      </w:r>
      <w:r w:rsidR="001414A0" w:rsidRPr="00CD288A">
        <w:rPr>
          <w:rFonts w:asciiTheme="minorHAnsi" w:hAnsiTheme="minorHAnsi" w:cstheme="minorHAnsi"/>
          <w:i/>
          <w:iCs/>
          <w:color w:val="4472C4" w:themeColor="accent1"/>
          <w:sz w:val="22"/>
          <w:szCs w:val="22"/>
          <w:shd w:val="clear" w:color="auto" w:fill="FFFFFF"/>
        </w:rPr>
        <w:t xml:space="preserve"> </w:t>
      </w:r>
      <w:r w:rsidR="00190FD0">
        <w:rPr>
          <w:rFonts w:asciiTheme="minorHAnsi" w:hAnsiTheme="minorHAnsi" w:cstheme="minorHAnsi"/>
          <w:i/>
          <w:iCs/>
          <w:color w:val="4472C4" w:themeColor="accent1"/>
          <w:sz w:val="22"/>
          <w:szCs w:val="22"/>
          <w:shd w:val="clear" w:color="auto" w:fill="FFFFFF"/>
        </w:rPr>
        <w:t xml:space="preserve">UN </w:t>
      </w:r>
      <w:r w:rsidR="00190FD0" w:rsidRPr="00190FD0">
        <w:rPr>
          <w:rFonts w:asciiTheme="minorHAnsi" w:hAnsiTheme="minorHAnsi" w:cstheme="minorHAnsi"/>
          <w:i/>
          <w:iCs/>
          <w:color w:val="4472C4" w:themeColor="accent1"/>
          <w:sz w:val="22"/>
          <w:szCs w:val="22"/>
          <w:shd w:val="clear" w:color="auto" w:fill="FFFFFF"/>
        </w:rPr>
        <w:t>System of Environmental-Economic Accounting</w:t>
      </w:r>
      <w:r w:rsidR="00190FD0">
        <w:rPr>
          <w:rStyle w:val="EndnoteReference"/>
          <w:rFonts w:asciiTheme="minorHAnsi" w:hAnsiTheme="minorHAnsi" w:cstheme="minorHAnsi"/>
          <w:i/>
          <w:iCs/>
          <w:color w:val="4472C4" w:themeColor="accent1"/>
          <w:sz w:val="22"/>
          <w:szCs w:val="22"/>
          <w:shd w:val="clear" w:color="auto" w:fill="FFFFFF"/>
        </w:rPr>
        <w:endnoteReference w:id="41"/>
      </w:r>
      <w:r w:rsidR="00190FD0">
        <w:rPr>
          <w:rFonts w:asciiTheme="minorHAnsi" w:hAnsiTheme="minorHAnsi" w:cstheme="minorHAnsi"/>
          <w:i/>
          <w:iCs/>
          <w:color w:val="4472C4" w:themeColor="accent1"/>
          <w:sz w:val="22"/>
          <w:szCs w:val="22"/>
          <w:shd w:val="clear" w:color="auto" w:fill="FFFFFF"/>
        </w:rPr>
        <w:t>;</w:t>
      </w:r>
      <w:r w:rsidR="00190FD0" w:rsidRPr="00190FD0">
        <w:rPr>
          <w:rFonts w:asciiTheme="minorHAnsi" w:hAnsiTheme="minorHAnsi" w:cstheme="minorHAnsi"/>
          <w:i/>
          <w:iCs/>
          <w:color w:val="4472C4" w:themeColor="accent1"/>
          <w:sz w:val="22"/>
          <w:szCs w:val="22"/>
          <w:shd w:val="clear" w:color="auto" w:fill="FFFFFF"/>
        </w:rPr>
        <w:t xml:space="preserve"> </w:t>
      </w:r>
      <w:r w:rsidR="001414A0" w:rsidRPr="00CD288A">
        <w:rPr>
          <w:rFonts w:asciiTheme="minorHAnsi" w:hAnsiTheme="minorHAnsi" w:cstheme="minorHAnsi"/>
          <w:i/>
          <w:iCs/>
          <w:color w:val="4472C4" w:themeColor="accent1"/>
          <w:sz w:val="22"/>
          <w:szCs w:val="22"/>
          <w:shd w:val="clear" w:color="auto" w:fill="FFFFFF"/>
        </w:rPr>
        <w:t>Q&amp;A on Biodiversity and Infectious Diseases</w:t>
      </w:r>
      <w:r w:rsidR="00CD288A" w:rsidRPr="00CD288A">
        <w:rPr>
          <w:rStyle w:val="EndnoteReference"/>
          <w:rFonts w:asciiTheme="minorHAnsi" w:hAnsiTheme="minorHAnsi" w:cstheme="minorHAnsi"/>
          <w:i/>
          <w:iCs/>
          <w:color w:val="4472C4" w:themeColor="accent1"/>
          <w:sz w:val="22"/>
          <w:szCs w:val="22"/>
          <w:shd w:val="clear" w:color="auto" w:fill="FFFFFF"/>
        </w:rPr>
        <w:endnoteReference w:id="42"/>
      </w:r>
      <w:r w:rsidR="00CD288A" w:rsidRPr="00CD288A">
        <w:rPr>
          <w:rFonts w:asciiTheme="minorHAnsi" w:hAnsiTheme="minorHAnsi" w:cstheme="minorHAnsi"/>
          <w:i/>
          <w:iCs/>
          <w:color w:val="4472C4" w:themeColor="accent1"/>
          <w:sz w:val="22"/>
          <w:szCs w:val="22"/>
          <w:shd w:val="clear" w:color="auto" w:fill="FFFFFF"/>
        </w:rPr>
        <w:t xml:space="preserve">; WHO publication on </w:t>
      </w:r>
      <w:r w:rsidR="001414A0" w:rsidRPr="00CD288A">
        <w:rPr>
          <w:rFonts w:asciiTheme="minorHAnsi" w:hAnsiTheme="minorHAnsi" w:cstheme="minorHAnsi"/>
          <w:i/>
          <w:iCs/>
          <w:color w:val="4472C4" w:themeColor="accent1"/>
          <w:sz w:val="22"/>
          <w:szCs w:val="22"/>
          <w:shd w:val="clear" w:color="auto" w:fill="FFFFFF"/>
        </w:rPr>
        <w:t>Biodiversity and Human Health</w:t>
      </w:r>
      <w:r w:rsidR="00CD288A">
        <w:rPr>
          <w:rStyle w:val="EndnoteReference"/>
          <w:rFonts w:asciiTheme="minorHAnsi" w:hAnsiTheme="minorHAnsi" w:cstheme="minorHAnsi"/>
          <w:i/>
          <w:iCs/>
          <w:color w:val="4472C4" w:themeColor="accent1"/>
          <w:sz w:val="22"/>
          <w:szCs w:val="22"/>
          <w:shd w:val="clear" w:color="auto" w:fill="FFFFFF"/>
        </w:rPr>
        <w:endnoteReference w:id="43"/>
      </w:r>
      <w:r w:rsidR="00CD288A" w:rsidRPr="00CD288A">
        <w:rPr>
          <w:rFonts w:asciiTheme="minorHAnsi" w:hAnsiTheme="minorHAnsi" w:cstheme="minorHAnsi"/>
          <w:i/>
          <w:iCs/>
          <w:color w:val="4472C4" w:themeColor="accent1"/>
          <w:sz w:val="22"/>
          <w:szCs w:val="22"/>
          <w:shd w:val="clear" w:color="auto" w:fill="FFFFFF"/>
        </w:rPr>
        <w:t xml:space="preserve">; WHO publication on </w:t>
      </w:r>
      <w:r w:rsidR="001414A0" w:rsidRPr="00CD288A">
        <w:rPr>
          <w:rFonts w:asciiTheme="minorHAnsi" w:hAnsiTheme="minorHAnsi" w:cstheme="minorHAnsi"/>
          <w:i/>
          <w:iCs/>
          <w:color w:val="4472C4" w:themeColor="accent1"/>
          <w:sz w:val="22"/>
          <w:szCs w:val="22"/>
          <w:shd w:val="clear" w:color="auto" w:fill="FFFFFF"/>
        </w:rPr>
        <w:t>Mainstreaming Biodiversity for Nutrition and Health</w:t>
      </w:r>
      <w:r w:rsidR="00CD288A">
        <w:rPr>
          <w:rStyle w:val="EndnoteReference"/>
          <w:rFonts w:asciiTheme="minorHAnsi" w:hAnsiTheme="minorHAnsi" w:cstheme="minorHAnsi"/>
          <w:i/>
          <w:iCs/>
          <w:color w:val="4472C4" w:themeColor="accent1"/>
          <w:sz w:val="22"/>
          <w:szCs w:val="22"/>
          <w:shd w:val="clear" w:color="auto" w:fill="FFFFFF"/>
        </w:rPr>
        <w:endnoteReference w:id="44"/>
      </w:r>
      <w:r w:rsidR="00CD288A">
        <w:rPr>
          <w:rFonts w:asciiTheme="minorHAnsi" w:hAnsiTheme="minorHAnsi" w:cstheme="minorHAnsi"/>
          <w:i/>
          <w:iCs/>
          <w:color w:val="4472C4" w:themeColor="accent1"/>
          <w:sz w:val="22"/>
          <w:szCs w:val="22"/>
          <w:shd w:val="clear" w:color="auto" w:fill="FFFFFF"/>
        </w:rPr>
        <w:t>; WHA report on biodiversity and Health</w:t>
      </w:r>
      <w:r w:rsidR="00CD288A">
        <w:rPr>
          <w:rStyle w:val="EndnoteReference"/>
          <w:rFonts w:asciiTheme="minorHAnsi" w:hAnsiTheme="minorHAnsi" w:cstheme="minorHAnsi"/>
          <w:i/>
          <w:iCs/>
          <w:color w:val="4472C4" w:themeColor="accent1"/>
          <w:sz w:val="22"/>
          <w:szCs w:val="22"/>
          <w:shd w:val="clear" w:color="auto" w:fill="FFFFFF"/>
        </w:rPr>
        <w:endnoteReference w:id="45"/>
      </w:r>
      <w:r w:rsidR="00190FD0">
        <w:rPr>
          <w:rFonts w:asciiTheme="minorHAnsi" w:hAnsiTheme="minorHAnsi" w:cstheme="minorHAnsi"/>
          <w:i/>
          <w:iCs/>
          <w:color w:val="4472C4" w:themeColor="accent1"/>
          <w:sz w:val="22"/>
          <w:szCs w:val="22"/>
          <w:shd w:val="clear" w:color="auto" w:fill="FFFFFF"/>
        </w:rPr>
        <w:t xml:space="preserve">; </w:t>
      </w:r>
      <w:r w:rsidR="00304F4C">
        <w:rPr>
          <w:rFonts w:asciiTheme="minorHAnsi" w:hAnsiTheme="minorHAnsi" w:cstheme="minorHAnsi"/>
          <w:i/>
          <w:iCs/>
          <w:color w:val="4472C4" w:themeColor="accent1"/>
          <w:sz w:val="22"/>
          <w:szCs w:val="22"/>
          <w:shd w:val="clear" w:color="auto" w:fill="FFFFFF"/>
        </w:rPr>
        <w:t xml:space="preserve">Biodiversity, Climate, </w:t>
      </w:r>
      <w:r w:rsidR="00190FD0">
        <w:rPr>
          <w:rFonts w:asciiTheme="minorHAnsi" w:hAnsiTheme="minorHAnsi" w:cstheme="minorHAnsi"/>
          <w:i/>
          <w:iCs/>
          <w:color w:val="4472C4" w:themeColor="accent1"/>
          <w:sz w:val="22"/>
          <w:szCs w:val="22"/>
          <w:shd w:val="clear" w:color="auto" w:fill="FFFFFF"/>
        </w:rPr>
        <w:t>One Health</w:t>
      </w:r>
      <w:r w:rsidR="00304F4C">
        <w:rPr>
          <w:rFonts w:asciiTheme="minorHAnsi" w:hAnsiTheme="minorHAnsi" w:cstheme="minorHAnsi"/>
          <w:i/>
          <w:iCs/>
          <w:color w:val="4472C4" w:themeColor="accent1"/>
          <w:sz w:val="22"/>
          <w:szCs w:val="22"/>
          <w:shd w:val="clear" w:color="auto" w:fill="FFFFFF"/>
        </w:rPr>
        <w:t xml:space="preserve"> and Nature-Based Solutions</w:t>
      </w:r>
      <w:r w:rsidR="00190FD0">
        <w:rPr>
          <w:rFonts w:asciiTheme="minorHAnsi" w:hAnsiTheme="minorHAnsi" w:cstheme="minorHAnsi"/>
          <w:i/>
          <w:iCs/>
          <w:color w:val="4472C4" w:themeColor="accent1"/>
          <w:sz w:val="22"/>
          <w:szCs w:val="22"/>
          <w:shd w:val="clear" w:color="auto" w:fill="FFFFFF"/>
        </w:rPr>
        <w:t xml:space="preserve"> Expert Group</w:t>
      </w:r>
      <w:r w:rsidR="00190FD0">
        <w:rPr>
          <w:rStyle w:val="EndnoteReference"/>
          <w:rFonts w:asciiTheme="minorHAnsi" w:hAnsiTheme="minorHAnsi" w:cstheme="minorHAnsi"/>
          <w:i/>
          <w:iCs/>
          <w:color w:val="4472C4" w:themeColor="accent1"/>
          <w:sz w:val="22"/>
          <w:szCs w:val="22"/>
          <w:shd w:val="clear" w:color="auto" w:fill="FFFFFF"/>
        </w:rPr>
        <w:endnoteReference w:id="46"/>
      </w:r>
    </w:p>
    <w:p w14:paraId="31A2C3FB" w14:textId="3735515F" w:rsidR="0075772C" w:rsidRDefault="0075772C" w:rsidP="00972D1B">
      <w:pPr>
        <w:snapToGrid w:val="0"/>
        <w:rPr>
          <w:rFonts w:asciiTheme="minorHAnsi" w:hAnsiTheme="minorHAnsi" w:cstheme="minorHAnsi"/>
          <w:b/>
          <w:color w:val="404040" w:themeColor="text1" w:themeTint="BF"/>
        </w:rPr>
      </w:pPr>
    </w:p>
    <w:p w14:paraId="137F8DD8" w14:textId="77777777" w:rsidR="00FE7AF5" w:rsidRDefault="00FE7AF5" w:rsidP="00972D1B">
      <w:pPr>
        <w:snapToGrid w:val="0"/>
        <w:rPr>
          <w:rFonts w:asciiTheme="minorHAnsi" w:hAnsiTheme="minorHAnsi" w:cstheme="minorHAnsi"/>
          <w:b/>
          <w:color w:val="404040" w:themeColor="text1" w:themeTint="BF"/>
        </w:rPr>
      </w:pPr>
    </w:p>
    <w:p w14:paraId="6E252774" w14:textId="43A0FF92" w:rsidR="00B06EDC" w:rsidRPr="00DF3FE9" w:rsidRDefault="00B06EDC" w:rsidP="00D41E1D">
      <w:pPr>
        <w:rPr>
          <w:rFonts w:asciiTheme="minorHAnsi" w:hAnsiTheme="minorHAnsi" w:cstheme="minorHAnsi"/>
          <w:b/>
          <w:sz w:val="28"/>
          <w:szCs w:val="28"/>
        </w:rPr>
      </w:pPr>
      <w:r w:rsidRPr="00DF3FE9">
        <w:rPr>
          <w:rFonts w:asciiTheme="minorHAnsi" w:hAnsiTheme="minorHAnsi" w:cstheme="minorHAnsi"/>
          <w:b/>
          <w:sz w:val="28"/>
          <w:szCs w:val="28"/>
        </w:rPr>
        <w:t>C</w:t>
      </w:r>
      <w:r w:rsidR="0075772C" w:rsidRPr="00DF3FE9">
        <w:rPr>
          <w:rFonts w:asciiTheme="minorHAnsi" w:hAnsiTheme="minorHAnsi" w:cstheme="minorHAnsi"/>
          <w:b/>
          <w:sz w:val="28"/>
          <w:szCs w:val="28"/>
        </w:rPr>
        <w:t>ase Studies on Climate Change and Health</w:t>
      </w:r>
    </w:p>
    <w:p w14:paraId="7B09DB3C" w14:textId="4D9C70F1" w:rsidR="00B06EDC" w:rsidRDefault="00F07101" w:rsidP="00D41E1D">
      <w:pPr>
        <w:rPr>
          <w:rFonts w:asciiTheme="minorHAnsi" w:hAnsiTheme="minorHAnsi" w:cstheme="minorHAnsi"/>
          <w:bCs/>
          <w:sz w:val="22"/>
          <w:szCs w:val="22"/>
        </w:rPr>
      </w:pPr>
      <w:r w:rsidRPr="00F07101">
        <w:rPr>
          <w:rFonts w:asciiTheme="minorHAnsi" w:hAnsiTheme="minorHAnsi" w:cstheme="minorHAnsi"/>
          <w:bCs/>
          <w:sz w:val="22"/>
          <w:szCs w:val="22"/>
        </w:rPr>
        <w:t xml:space="preserve">Series of case studies </w:t>
      </w:r>
      <w:r w:rsidR="00FE3271" w:rsidRPr="00FE3271">
        <w:rPr>
          <w:rFonts w:asciiTheme="minorHAnsi" w:hAnsiTheme="minorHAnsi" w:cstheme="minorHAnsi"/>
          <w:bCs/>
          <w:sz w:val="22"/>
          <w:szCs w:val="22"/>
        </w:rPr>
        <w:t>to showcase the collective progress that is being made</w:t>
      </w:r>
      <w:r w:rsidR="00C613C0">
        <w:rPr>
          <w:rFonts w:asciiTheme="minorHAnsi" w:hAnsiTheme="minorHAnsi" w:cstheme="minorHAnsi"/>
          <w:bCs/>
          <w:sz w:val="22"/>
          <w:szCs w:val="22"/>
        </w:rPr>
        <w:t>,</w:t>
      </w:r>
      <w:r w:rsidR="00FE3271" w:rsidRPr="00FE3271">
        <w:rPr>
          <w:rFonts w:asciiTheme="minorHAnsi" w:hAnsiTheme="minorHAnsi" w:cstheme="minorHAnsi"/>
          <w:bCs/>
          <w:sz w:val="22"/>
          <w:szCs w:val="22"/>
        </w:rPr>
        <w:t xml:space="preserve"> </w:t>
      </w:r>
      <w:r w:rsidR="009C74A9">
        <w:rPr>
          <w:rFonts w:asciiTheme="minorHAnsi" w:hAnsiTheme="minorHAnsi" w:cstheme="minorHAnsi"/>
          <w:bCs/>
          <w:sz w:val="22"/>
          <w:szCs w:val="22"/>
        </w:rPr>
        <w:t xml:space="preserve">by the health community and </w:t>
      </w:r>
      <w:r w:rsidR="00DD6B7F">
        <w:rPr>
          <w:rFonts w:asciiTheme="minorHAnsi" w:hAnsiTheme="minorHAnsi" w:cstheme="minorHAnsi"/>
          <w:bCs/>
          <w:sz w:val="22"/>
          <w:szCs w:val="22"/>
        </w:rPr>
        <w:t xml:space="preserve">allied </w:t>
      </w:r>
      <w:r w:rsidR="00C613C0">
        <w:rPr>
          <w:rFonts w:asciiTheme="minorHAnsi" w:hAnsiTheme="minorHAnsi" w:cstheme="minorHAnsi"/>
          <w:bCs/>
          <w:sz w:val="22"/>
          <w:szCs w:val="22"/>
        </w:rPr>
        <w:t xml:space="preserve">actors, </w:t>
      </w:r>
      <w:r w:rsidR="00FE3271">
        <w:rPr>
          <w:rFonts w:asciiTheme="minorHAnsi" w:hAnsiTheme="minorHAnsi" w:cstheme="minorHAnsi"/>
          <w:bCs/>
          <w:sz w:val="22"/>
          <w:szCs w:val="22"/>
        </w:rPr>
        <w:t>in recovering</w:t>
      </w:r>
      <w:r w:rsidR="00FE3271" w:rsidRPr="00FE3271">
        <w:rPr>
          <w:rFonts w:asciiTheme="minorHAnsi" w:hAnsiTheme="minorHAnsi" w:cstheme="minorHAnsi"/>
          <w:bCs/>
          <w:sz w:val="22"/>
          <w:szCs w:val="22"/>
        </w:rPr>
        <w:t xml:space="preserve"> from COVID-19 while tackling the climate- and environmental impacts on health.</w:t>
      </w:r>
      <w:r w:rsidR="005B2194">
        <w:rPr>
          <w:rFonts w:asciiTheme="minorHAnsi" w:hAnsiTheme="minorHAnsi" w:cstheme="minorHAnsi"/>
          <w:bCs/>
          <w:sz w:val="22"/>
          <w:szCs w:val="22"/>
        </w:rPr>
        <w:t xml:space="preserve"> Including:</w:t>
      </w:r>
    </w:p>
    <w:p w14:paraId="05A59E07" w14:textId="590B7776" w:rsidR="00AE0EA5" w:rsidRPr="00AE0EA5" w:rsidRDefault="00AE0EA5" w:rsidP="00AE0EA5">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Case studies highlighting the different ways in which the health </w:t>
      </w:r>
      <w:r w:rsidR="00D30DB3">
        <w:rPr>
          <w:rFonts w:asciiTheme="minorHAnsi" w:hAnsiTheme="minorHAnsi" w:cstheme="minorHAnsi"/>
          <w:bCs/>
          <w:sz w:val="22"/>
          <w:szCs w:val="22"/>
        </w:rPr>
        <w:t>community</w:t>
      </w:r>
      <w:r>
        <w:rPr>
          <w:rFonts w:asciiTheme="minorHAnsi" w:hAnsiTheme="minorHAnsi" w:cstheme="minorHAnsi"/>
          <w:bCs/>
          <w:sz w:val="22"/>
          <w:szCs w:val="22"/>
        </w:rPr>
        <w:t xml:space="preserve"> is taking </w:t>
      </w:r>
      <w:r w:rsidR="00AF1FCB">
        <w:rPr>
          <w:rFonts w:asciiTheme="minorHAnsi" w:hAnsiTheme="minorHAnsi" w:cstheme="minorHAnsi"/>
          <w:bCs/>
          <w:sz w:val="22"/>
          <w:szCs w:val="22"/>
        </w:rPr>
        <w:t xml:space="preserve">ambitious </w:t>
      </w:r>
      <w:r>
        <w:rPr>
          <w:rFonts w:asciiTheme="minorHAnsi" w:hAnsiTheme="minorHAnsi" w:cstheme="minorHAnsi"/>
          <w:bCs/>
          <w:sz w:val="22"/>
          <w:szCs w:val="22"/>
        </w:rPr>
        <w:t>climate action</w:t>
      </w:r>
      <w:r w:rsidR="00BC6716">
        <w:rPr>
          <w:rFonts w:asciiTheme="minorHAnsi" w:hAnsiTheme="minorHAnsi" w:cstheme="minorHAnsi"/>
          <w:bCs/>
          <w:sz w:val="22"/>
          <w:szCs w:val="22"/>
        </w:rPr>
        <w:t>, including through adapt</w:t>
      </w:r>
      <w:r w:rsidR="00AF1FCB">
        <w:rPr>
          <w:rFonts w:asciiTheme="minorHAnsi" w:hAnsiTheme="minorHAnsi" w:cstheme="minorHAnsi"/>
          <w:bCs/>
          <w:sz w:val="22"/>
          <w:szCs w:val="22"/>
        </w:rPr>
        <w:t>ation</w:t>
      </w:r>
      <w:r w:rsidR="00BC6716">
        <w:rPr>
          <w:rFonts w:asciiTheme="minorHAnsi" w:hAnsiTheme="minorHAnsi" w:cstheme="minorHAnsi"/>
          <w:bCs/>
          <w:sz w:val="22"/>
          <w:szCs w:val="22"/>
        </w:rPr>
        <w:t xml:space="preserve"> and mitigating </w:t>
      </w:r>
      <w:r w:rsidR="00264D8F">
        <w:rPr>
          <w:rFonts w:asciiTheme="minorHAnsi" w:hAnsiTheme="minorHAnsi" w:cstheme="minorHAnsi"/>
          <w:bCs/>
          <w:sz w:val="22"/>
          <w:szCs w:val="22"/>
        </w:rPr>
        <w:t xml:space="preserve">actions in </w:t>
      </w:r>
      <w:r w:rsidR="00BC6716">
        <w:rPr>
          <w:rFonts w:asciiTheme="minorHAnsi" w:hAnsiTheme="minorHAnsi" w:cstheme="minorHAnsi"/>
          <w:bCs/>
          <w:sz w:val="22"/>
          <w:szCs w:val="22"/>
        </w:rPr>
        <w:t>the health sector</w:t>
      </w:r>
      <w:r w:rsidR="00AF1FCB">
        <w:rPr>
          <w:rFonts w:asciiTheme="minorHAnsi" w:hAnsiTheme="minorHAnsi" w:cstheme="minorHAnsi"/>
          <w:bCs/>
          <w:sz w:val="22"/>
          <w:szCs w:val="22"/>
        </w:rPr>
        <w:t>;</w:t>
      </w:r>
    </w:p>
    <w:p w14:paraId="68C7F2BE" w14:textId="4A8794BC" w:rsidR="005B2194" w:rsidRDefault="005B2194" w:rsidP="005B2194">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Case studies from across </w:t>
      </w:r>
      <w:r w:rsidR="001857C6">
        <w:rPr>
          <w:rFonts w:asciiTheme="minorHAnsi" w:hAnsiTheme="minorHAnsi" w:cstheme="minorHAnsi"/>
          <w:bCs/>
          <w:sz w:val="22"/>
          <w:szCs w:val="22"/>
        </w:rPr>
        <w:t xml:space="preserve">health-determining </w:t>
      </w:r>
      <w:r>
        <w:rPr>
          <w:rFonts w:asciiTheme="minorHAnsi" w:hAnsiTheme="minorHAnsi" w:cstheme="minorHAnsi"/>
          <w:bCs/>
          <w:sz w:val="22"/>
          <w:szCs w:val="22"/>
        </w:rPr>
        <w:t>sectors</w:t>
      </w:r>
      <w:r w:rsidR="00264D8F">
        <w:rPr>
          <w:rFonts w:asciiTheme="minorHAnsi" w:hAnsiTheme="minorHAnsi" w:cstheme="minorHAnsi"/>
          <w:bCs/>
          <w:sz w:val="22"/>
          <w:szCs w:val="22"/>
        </w:rPr>
        <w:t xml:space="preserve"> </w:t>
      </w:r>
      <w:r w:rsidR="00264D8F" w:rsidRPr="00264D8F">
        <w:rPr>
          <w:rFonts w:asciiTheme="minorHAnsi" w:hAnsiTheme="minorHAnsi" w:cstheme="minorHAnsi"/>
          <w:bCs/>
          <w:sz w:val="22"/>
          <w:szCs w:val="22"/>
        </w:rPr>
        <w:t>and COP26 Priority Action areas:</w:t>
      </w:r>
      <w:r w:rsidR="00264D8F">
        <w:rPr>
          <w:rFonts w:asciiTheme="minorHAnsi" w:hAnsiTheme="minorHAnsi" w:cstheme="minorHAnsi"/>
          <w:bCs/>
          <w:sz w:val="22"/>
          <w:szCs w:val="22"/>
        </w:rPr>
        <w:t xml:space="preserve"> </w:t>
      </w:r>
      <w:bookmarkStart w:id="3" w:name="_Hlk67481568"/>
      <w:r w:rsidR="006B1D48" w:rsidRPr="006B1D48">
        <w:rPr>
          <w:rFonts w:asciiTheme="minorHAnsi" w:hAnsiTheme="minorHAnsi" w:cstheme="minorHAnsi"/>
          <w:bCs/>
          <w:sz w:val="22"/>
          <w:szCs w:val="22"/>
        </w:rPr>
        <w:t>Adaptation &amp; resilience</w:t>
      </w:r>
      <w:r w:rsidR="00421597">
        <w:rPr>
          <w:rFonts w:asciiTheme="minorHAnsi" w:hAnsiTheme="minorHAnsi" w:cstheme="minorHAnsi"/>
          <w:bCs/>
          <w:sz w:val="22"/>
          <w:szCs w:val="22"/>
        </w:rPr>
        <w:t>,</w:t>
      </w:r>
      <w:r w:rsidR="006B1D48" w:rsidRPr="006B1D48">
        <w:rPr>
          <w:rFonts w:asciiTheme="minorHAnsi" w:hAnsiTheme="minorHAnsi" w:cstheme="minorHAnsi"/>
          <w:bCs/>
          <w:sz w:val="22"/>
          <w:szCs w:val="22"/>
        </w:rPr>
        <w:t xml:space="preserve"> Nature</w:t>
      </w:r>
      <w:r w:rsidR="00421597">
        <w:rPr>
          <w:rFonts w:asciiTheme="minorHAnsi" w:hAnsiTheme="minorHAnsi" w:cstheme="minorHAnsi"/>
          <w:bCs/>
          <w:sz w:val="22"/>
          <w:szCs w:val="22"/>
        </w:rPr>
        <w:t>,</w:t>
      </w:r>
      <w:r w:rsidR="006B1D48" w:rsidRPr="006B1D48">
        <w:rPr>
          <w:rFonts w:asciiTheme="minorHAnsi" w:hAnsiTheme="minorHAnsi" w:cstheme="minorHAnsi"/>
          <w:bCs/>
          <w:sz w:val="22"/>
          <w:szCs w:val="22"/>
        </w:rPr>
        <w:t xml:space="preserve"> Energy transition</w:t>
      </w:r>
      <w:r w:rsidR="00421597">
        <w:rPr>
          <w:rFonts w:asciiTheme="minorHAnsi" w:hAnsiTheme="minorHAnsi" w:cstheme="minorHAnsi"/>
          <w:bCs/>
          <w:sz w:val="22"/>
          <w:szCs w:val="22"/>
        </w:rPr>
        <w:t>,</w:t>
      </w:r>
      <w:r w:rsidR="006B1D48" w:rsidRPr="006B1D48">
        <w:rPr>
          <w:rFonts w:asciiTheme="minorHAnsi" w:hAnsiTheme="minorHAnsi" w:cstheme="minorHAnsi"/>
          <w:bCs/>
          <w:sz w:val="22"/>
          <w:szCs w:val="22"/>
        </w:rPr>
        <w:t xml:space="preserve"> Zero carbon road transport</w:t>
      </w:r>
      <w:r w:rsidR="00421597">
        <w:rPr>
          <w:rFonts w:asciiTheme="minorHAnsi" w:hAnsiTheme="minorHAnsi" w:cstheme="minorHAnsi"/>
          <w:bCs/>
          <w:sz w:val="22"/>
          <w:szCs w:val="22"/>
        </w:rPr>
        <w:t>,</w:t>
      </w:r>
      <w:r w:rsidR="006B1D48" w:rsidRPr="006B1D48">
        <w:rPr>
          <w:rFonts w:asciiTheme="minorHAnsi" w:hAnsiTheme="minorHAnsi" w:cstheme="minorHAnsi"/>
          <w:bCs/>
          <w:sz w:val="22"/>
          <w:szCs w:val="22"/>
        </w:rPr>
        <w:t xml:space="preserve"> and Finance</w:t>
      </w:r>
      <w:bookmarkEnd w:id="3"/>
      <w:r w:rsidR="00421597">
        <w:rPr>
          <w:rFonts w:asciiTheme="minorHAnsi" w:hAnsiTheme="minorHAnsi" w:cstheme="minorHAnsi"/>
          <w:bCs/>
          <w:sz w:val="22"/>
          <w:szCs w:val="22"/>
        </w:rPr>
        <w:t>;</w:t>
      </w:r>
    </w:p>
    <w:p w14:paraId="72DEB0D4" w14:textId="38A11CC7" w:rsidR="00C62353" w:rsidRPr="009E3FC6" w:rsidRDefault="00AE0EA5" w:rsidP="009E3FC6">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Case studies </w:t>
      </w:r>
      <w:r w:rsidR="00D30DB3">
        <w:rPr>
          <w:rFonts w:asciiTheme="minorHAnsi" w:hAnsiTheme="minorHAnsi" w:cstheme="minorHAnsi"/>
          <w:bCs/>
          <w:sz w:val="22"/>
          <w:szCs w:val="22"/>
        </w:rPr>
        <w:t>from across a wide variety of geographic regions and population groups</w:t>
      </w:r>
      <w:r w:rsidR="00421597">
        <w:rPr>
          <w:rFonts w:asciiTheme="minorHAnsi" w:hAnsiTheme="minorHAnsi" w:cstheme="minorHAnsi"/>
          <w:bCs/>
          <w:sz w:val="22"/>
          <w:szCs w:val="22"/>
        </w:rPr>
        <w:t>, with a strong focus on the most vulnerable regions and groups, including Small Island Developing States.</w:t>
      </w:r>
    </w:p>
    <w:p w14:paraId="66D431BD" w14:textId="6FA102FA" w:rsidR="00174D9E" w:rsidRPr="0040584C" w:rsidRDefault="0040584C" w:rsidP="00A52A0C">
      <w:pPr>
        <w:contextualSpacing/>
        <w:rPr>
          <w:rFonts w:asciiTheme="minorHAnsi" w:hAnsiTheme="minorHAnsi" w:cstheme="minorHAnsi"/>
          <w:i/>
          <w:iCs/>
          <w:color w:val="4472C4" w:themeColor="accent1"/>
          <w:sz w:val="22"/>
          <w:szCs w:val="22"/>
          <w:shd w:val="clear" w:color="auto" w:fill="FFFFFF"/>
        </w:rPr>
      </w:pPr>
      <w:r w:rsidRPr="0040584C">
        <w:rPr>
          <w:rFonts w:asciiTheme="minorHAnsi" w:hAnsiTheme="minorHAnsi" w:cstheme="minorHAnsi"/>
          <w:i/>
          <w:iCs/>
          <w:color w:val="4472C4" w:themeColor="accent1"/>
          <w:sz w:val="22"/>
          <w:szCs w:val="22"/>
          <w:shd w:val="clear" w:color="auto" w:fill="FFFFFF"/>
        </w:rPr>
        <w:lastRenderedPageBreak/>
        <w:t xml:space="preserve">Cf. </w:t>
      </w:r>
      <w:r w:rsidR="00C62353" w:rsidRPr="00C62353">
        <w:rPr>
          <w:rFonts w:asciiTheme="minorHAnsi" w:hAnsiTheme="minorHAnsi" w:cstheme="minorHAnsi"/>
          <w:i/>
          <w:iCs/>
          <w:color w:val="4472C4" w:themeColor="accent1"/>
          <w:sz w:val="22"/>
          <w:szCs w:val="22"/>
          <w:shd w:val="clear" w:color="auto" w:fill="FFFFFF"/>
        </w:rPr>
        <w:t>Outcome of the 2021 Regional Consultations on Climate and Health</w:t>
      </w:r>
      <w:r w:rsidR="00C62353">
        <w:rPr>
          <w:rStyle w:val="EndnoteReference"/>
          <w:rFonts w:asciiTheme="minorHAnsi" w:hAnsiTheme="minorHAnsi" w:cstheme="minorHAnsi"/>
          <w:i/>
          <w:iCs/>
          <w:color w:val="4472C4" w:themeColor="accent1"/>
          <w:sz w:val="22"/>
          <w:szCs w:val="22"/>
          <w:shd w:val="clear" w:color="auto" w:fill="FFFFFF"/>
        </w:rPr>
        <w:endnoteReference w:id="47"/>
      </w:r>
      <w:r w:rsidR="00C62353">
        <w:rPr>
          <w:rFonts w:asciiTheme="minorHAnsi" w:hAnsiTheme="minorHAnsi" w:cstheme="minorHAnsi"/>
          <w:i/>
          <w:iCs/>
          <w:color w:val="4472C4" w:themeColor="accent1"/>
          <w:sz w:val="22"/>
          <w:szCs w:val="22"/>
          <w:shd w:val="clear" w:color="auto" w:fill="FFFFFF"/>
        </w:rPr>
        <w:t>;</w:t>
      </w:r>
      <w:r w:rsidR="00C62353" w:rsidRPr="00C62353">
        <w:rPr>
          <w:rFonts w:asciiTheme="minorHAnsi" w:hAnsiTheme="minorHAnsi" w:cstheme="minorHAnsi"/>
          <w:i/>
          <w:iCs/>
          <w:color w:val="4472C4" w:themeColor="accent1"/>
          <w:sz w:val="22"/>
          <w:szCs w:val="22"/>
          <w:shd w:val="clear" w:color="auto" w:fill="FFFFFF"/>
        </w:rPr>
        <w:t xml:space="preserve"> </w:t>
      </w:r>
      <w:r w:rsidRPr="00DF0C16">
        <w:rPr>
          <w:rFonts w:asciiTheme="minorHAnsi" w:hAnsiTheme="minorHAnsi" w:cstheme="minorHAnsi"/>
          <w:i/>
          <w:iCs/>
          <w:color w:val="4472C4" w:themeColor="accent1"/>
          <w:sz w:val="22"/>
          <w:szCs w:val="22"/>
        </w:rPr>
        <w:t xml:space="preserve">COP26 </w:t>
      </w:r>
      <w:r>
        <w:rPr>
          <w:rFonts w:asciiTheme="minorHAnsi" w:hAnsiTheme="minorHAnsi" w:cstheme="minorHAnsi"/>
          <w:i/>
          <w:iCs/>
          <w:color w:val="4472C4" w:themeColor="accent1"/>
          <w:sz w:val="22"/>
          <w:szCs w:val="22"/>
        </w:rPr>
        <w:t>Case Studies</w:t>
      </w:r>
      <w:r w:rsidRPr="00DF0C16">
        <w:rPr>
          <w:rFonts w:asciiTheme="minorHAnsi" w:hAnsiTheme="minorHAnsi" w:cstheme="minorHAnsi"/>
          <w:i/>
          <w:iCs/>
          <w:color w:val="4472C4" w:themeColor="accent1"/>
          <w:sz w:val="22"/>
          <w:szCs w:val="22"/>
        </w:rPr>
        <w:t xml:space="preserve"> on Climate Change and Health</w:t>
      </w:r>
      <w:r>
        <w:rPr>
          <w:rStyle w:val="EndnoteReference"/>
          <w:rFonts w:asciiTheme="minorHAnsi" w:hAnsiTheme="minorHAnsi" w:cstheme="minorHAnsi"/>
          <w:i/>
          <w:iCs/>
          <w:color w:val="4472C4" w:themeColor="accent1"/>
          <w:sz w:val="22"/>
          <w:szCs w:val="22"/>
        </w:rPr>
        <w:endnoteReference w:id="48"/>
      </w:r>
      <w:r>
        <w:rPr>
          <w:rFonts w:asciiTheme="minorHAnsi" w:hAnsiTheme="minorHAnsi" w:cstheme="minorHAnsi"/>
          <w:i/>
          <w:iCs/>
          <w:color w:val="4472C4" w:themeColor="accent1"/>
          <w:sz w:val="22"/>
          <w:szCs w:val="22"/>
          <w:shd w:val="clear" w:color="auto" w:fill="FFFFFF"/>
        </w:rPr>
        <w:t xml:space="preserve">; </w:t>
      </w:r>
      <w:r w:rsidRPr="0040584C">
        <w:rPr>
          <w:rFonts w:asciiTheme="minorHAnsi" w:hAnsiTheme="minorHAnsi" w:cstheme="minorHAnsi"/>
          <w:i/>
          <w:iCs/>
          <w:color w:val="4472C4" w:themeColor="accent1"/>
          <w:sz w:val="22"/>
          <w:szCs w:val="22"/>
          <w:shd w:val="clear" w:color="auto" w:fill="FFFFFF"/>
        </w:rPr>
        <w:t>Lancet Pathfinder Initiative</w:t>
      </w:r>
      <w:r>
        <w:rPr>
          <w:rStyle w:val="EndnoteReference"/>
          <w:rFonts w:asciiTheme="minorHAnsi" w:hAnsiTheme="minorHAnsi" w:cstheme="minorHAnsi"/>
          <w:i/>
          <w:iCs/>
          <w:color w:val="4472C4" w:themeColor="accent1"/>
          <w:sz w:val="22"/>
          <w:szCs w:val="22"/>
          <w:shd w:val="clear" w:color="auto" w:fill="FFFFFF"/>
        </w:rPr>
        <w:endnoteReference w:id="49"/>
      </w:r>
      <w:r>
        <w:rPr>
          <w:rFonts w:asciiTheme="minorHAnsi" w:hAnsiTheme="minorHAnsi" w:cstheme="minorHAnsi"/>
          <w:i/>
          <w:iCs/>
          <w:color w:val="4472C4" w:themeColor="accent1"/>
          <w:sz w:val="22"/>
          <w:szCs w:val="22"/>
          <w:shd w:val="clear" w:color="auto" w:fill="FFFFFF"/>
        </w:rPr>
        <w:t xml:space="preserve">; </w:t>
      </w:r>
      <w:r w:rsidR="00C62353" w:rsidRPr="00C62353">
        <w:rPr>
          <w:rFonts w:asciiTheme="minorHAnsi" w:hAnsiTheme="minorHAnsi" w:cstheme="minorHAnsi"/>
          <w:i/>
          <w:iCs/>
          <w:color w:val="4472C4" w:themeColor="accent1"/>
          <w:sz w:val="22"/>
          <w:szCs w:val="22"/>
          <w:shd w:val="clear" w:color="auto" w:fill="FFFFFF"/>
        </w:rPr>
        <w:t xml:space="preserve">Special Initiative on Climate change and Health in </w:t>
      </w:r>
      <w:r w:rsidR="00C62353">
        <w:rPr>
          <w:rFonts w:asciiTheme="minorHAnsi" w:hAnsiTheme="minorHAnsi" w:cstheme="minorHAnsi"/>
          <w:i/>
          <w:iCs/>
          <w:color w:val="4472C4" w:themeColor="accent1"/>
          <w:sz w:val="22"/>
          <w:szCs w:val="22"/>
          <w:shd w:val="clear" w:color="auto" w:fill="FFFFFF"/>
        </w:rPr>
        <w:t>SIDS</w:t>
      </w:r>
      <w:r w:rsidR="00C62353">
        <w:rPr>
          <w:rStyle w:val="EndnoteReference"/>
          <w:rFonts w:asciiTheme="minorHAnsi" w:hAnsiTheme="minorHAnsi" w:cstheme="minorHAnsi"/>
          <w:i/>
          <w:iCs/>
          <w:color w:val="4472C4" w:themeColor="accent1"/>
          <w:sz w:val="22"/>
          <w:szCs w:val="22"/>
          <w:shd w:val="clear" w:color="auto" w:fill="FFFFFF"/>
        </w:rPr>
        <w:endnoteReference w:id="50"/>
      </w:r>
      <w:r w:rsidR="00C62353">
        <w:rPr>
          <w:rFonts w:asciiTheme="minorHAnsi" w:hAnsiTheme="minorHAnsi" w:cstheme="minorHAnsi"/>
          <w:i/>
          <w:iCs/>
          <w:color w:val="4472C4" w:themeColor="accent1"/>
          <w:sz w:val="22"/>
          <w:szCs w:val="22"/>
          <w:shd w:val="clear" w:color="auto" w:fill="FFFFFF"/>
        </w:rPr>
        <w:t xml:space="preserve">; </w:t>
      </w:r>
      <w:r w:rsidR="001B1C28">
        <w:rPr>
          <w:rFonts w:asciiTheme="minorHAnsi" w:hAnsiTheme="minorHAnsi" w:cstheme="minorHAnsi"/>
          <w:i/>
          <w:iCs/>
          <w:color w:val="4472C4" w:themeColor="accent1"/>
          <w:sz w:val="22"/>
          <w:szCs w:val="22"/>
          <w:shd w:val="clear" w:color="auto" w:fill="FFFFFF"/>
        </w:rPr>
        <w:t>NHS net-zero commitment</w:t>
      </w:r>
      <w:r w:rsidR="00E70C75">
        <w:rPr>
          <w:rStyle w:val="EndnoteReference"/>
          <w:rFonts w:asciiTheme="minorHAnsi" w:hAnsiTheme="minorHAnsi" w:cstheme="minorHAnsi"/>
          <w:i/>
          <w:iCs/>
          <w:color w:val="4472C4" w:themeColor="accent1"/>
          <w:sz w:val="22"/>
          <w:szCs w:val="22"/>
          <w:shd w:val="clear" w:color="auto" w:fill="FFFFFF"/>
        </w:rPr>
        <w:endnoteReference w:id="51"/>
      </w:r>
      <w:r w:rsidR="001B1C28">
        <w:rPr>
          <w:rFonts w:asciiTheme="minorHAnsi" w:hAnsiTheme="minorHAnsi" w:cstheme="minorHAnsi"/>
          <w:i/>
          <w:iCs/>
          <w:color w:val="4472C4" w:themeColor="accent1"/>
          <w:sz w:val="22"/>
          <w:szCs w:val="22"/>
          <w:shd w:val="clear" w:color="auto" w:fill="FFFFFF"/>
        </w:rPr>
        <w:t xml:space="preserve">; </w:t>
      </w:r>
      <w:r w:rsidR="00BE21FB">
        <w:rPr>
          <w:rFonts w:asciiTheme="minorHAnsi" w:hAnsiTheme="minorHAnsi" w:cstheme="minorHAnsi"/>
          <w:i/>
          <w:iCs/>
          <w:color w:val="4472C4" w:themeColor="accent1"/>
          <w:sz w:val="22"/>
          <w:szCs w:val="22"/>
          <w:shd w:val="clear" w:color="auto" w:fill="FFFFFF"/>
        </w:rPr>
        <w:t xml:space="preserve">Race to Zero </w:t>
      </w:r>
      <w:r w:rsidR="001B1C28">
        <w:rPr>
          <w:rFonts w:asciiTheme="minorHAnsi" w:hAnsiTheme="minorHAnsi" w:cstheme="minorHAnsi"/>
          <w:i/>
          <w:iCs/>
          <w:color w:val="4472C4" w:themeColor="accent1"/>
          <w:sz w:val="22"/>
          <w:szCs w:val="22"/>
          <w:shd w:val="clear" w:color="auto" w:fill="FFFFFF"/>
        </w:rPr>
        <w:t>Healthcare Challenge</w:t>
      </w:r>
      <w:r w:rsidR="00034838">
        <w:rPr>
          <w:rStyle w:val="EndnoteReference"/>
          <w:rFonts w:asciiTheme="minorHAnsi" w:hAnsiTheme="minorHAnsi" w:cstheme="minorHAnsi"/>
          <w:i/>
          <w:iCs/>
          <w:color w:val="4472C4" w:themeColor="accent1"/>
          <w:sz w:val="22"/>
          <w:szCs w:val="22"/>
          <w:shd w:val="clear" w:color="auto" w:fill="FFFFFF"/>
        </w:rPr>
        <w:endnoteReference w:id="52"/>
      </w:r>
      <w:r w:rsidR="001B1C28">
        <w:rPr>
          <w:rFonts w:asciiTheme="minorHAnsi" w:hAnsiTheme="minorHAnsi" w:cstheme="minorHAnsi"/>
          <w:i/>
          <w:iCs/>
          <w:color w:val="4472C4" w:themeColor="accent1"/>
          <w:sz w:val="22"/>
          <w:szCs w:val="22"/>
          <w:shd w:val="clear" w:color="auto" w:fill="FFFFFF"/>
        </w:rPr>
        <w:t xml:space="preserve">; </w:t>
      </w:r>
      <w:r w:rsidR="00530E73">
        <w:rPr>
          <w:rFonts w:asciiTheme="minorHAnsi" w:hAnsiTheme="minorHAnsi" w:cstheme="minorHAnsi"/>
          <w:i/>
          <w:iCs/>
          <w:color w:val="4472C4" w:themeColor="accent1"/>
          <w:sz w:val="22"/>
          <w:szCs w:val="22"/>
          <w:shd w:val="clear" w:color="auto" w:fill="FFFFFF"/>
        </w:rPr>
        <w:t>COP26 Flagship Health Initiative</w:t>
      </w:r>
    </w:p>
    <w:p w14:paraId="535E6611" w14:textId="1F715344" w:rsidR="0075772C" w:rsidRDefault="0075772C" w:rsidP="000F6194">
      <w:pPr>
        <w:contextualSpacing/>
        <w:rPr>
          <w:rFonts w:asciiTheme="minorHAnsi" w:hAnsiTheme="minorHAnsi" w:cstheme="minorHAnsi"/>
          <w:b/>
          <w:bCs/>
          <w:color w:val="404040" w:themeColor="text1" w:themeTint="BF"/>
        </w:rPr>
      </w:pPr>
    </w:p>
    <w:p w14:paraId="5994093B" w14:textId="77777777" w:rsidR="00FE7AF5" w:rsidRDefault="00FE7AF5" w:rsidP="000F6194">
      <w:pPr>
        <w:contextualSpacing/>
        <w:rPr>
          <w:rFonts w:asciiTheme="minorHAnsi" w:hAnsiTheme="minorHAnsi" w:cstheme="minorHAnsi"/>
          <w:b/>
          <w:bCs/>
          <w:color w:val="404040" w:themeColor="text1" w:themeTint="BF"/>
        </w:rPr>
      </w:pPr>
    </w:p>
    <w:p w14:paraId="439ACF81" w14:textId="72ECE666" w:rsidR="000F6194" w:rsidRPr="00DF3FE9" w:rsidRDefault="00D44C2D" w:rsidP="000F6194">
      <w:pPr>
        <w:contextualSpacing/>
        <w:rPr>
          <w:rFonts w:asciiTheme="minorHAnsi" w:hAnsiTheme="minorHAnsi" w:cstheme="minorHAnsi"/>
          <w:b/>
          <w:bCs/>
          <w:sz w:val="28"/>
          <w:szCs w:val="28"/>
        </w:rPr>
      </w:pPr>
      <w:r w:rsidRPr="00DF3FE9">
        <w:rPr>
          <w:rFonts w:asciiTheme="minorHAnsi" w:hAnsiTheme="minorHAnsi" w:cstheme="minorHAnsi"/>
          <w:b/>
          <w:bCs/>
          <w:sz w:val="28"/>
          <w:szCs w:val="28"/>
        </w:rPr>
        <w:t xml:space="preserve">Mobilizing the </w:t>
      </w:r>
      <w:r w:rsidR="00AE22C5" w:rsidRPr="00DF3FE9">
        <w:rPr>
          <w:rFonts w:asciiTheme="minorHAnsi" w:hAnsiTheme="minorHAnsi" w:cstheme="minorHAnsi"/>
          <w:b/>
          <w:bCs/>
          <w:sz w:val="28"/>
          <w:szCs w:val="28"/>
        </w:rPr>
        <w:t>global</w:t>
      </w:r>
      <w:r w:rsidRPr="00DF3FE9">
        <w:rPr>
          <w:rFonts w:asciiTheme="minorHAnsi" w:hAnsiTheme="minorHAnsi" w:cstheme="minorHAnsi"/>
          <w:b/>
          <w:bCs/>
          <w:sz w:val="28"/>
          <w:szCs w:val="28"/>
        </w:rPr>
        <w:t xml:space="preserve"> community for climate </w:t>
      </w:r>
      <w:r w:rsidR="00DF3FE9">
        <w:rPr>
          <w:rFonts w:asciiTheme="minorHAnsi" w:hAnsiTheme="minorHAnsi" w:cstheme="minorHAnsi"/>
          <w:b/>
          <w:bCs/>
          <w:sz w:val="28"/>
          <w:szCs w:val="28"/>
        </w:rPr>
        <w:t xml:space="preserve">and health </w:t>
      </w:r>
      <w:r w:rsidRPr="00DF3FE9">
        <w:rPr>
          <w:rFonts w:asciiTheme="minorHAnsi" w:hAnsiTheme="minorHAnsi" w:cstheme="minorHAnsi"/>
          <w:b/>
          <w:bCs/>
          <w:sz w:val="28"/>
          <w:szCs w:val="28"/>
        </w:rPr>
        <w:t xml:space="preserve">action </w:t>
      </w:r>
    </w:p>
    <w:p w14:paraId="0A4AE33D" w14:textId="6069BBC8" w:rsidR="00611521" w:rsidRDefault="00611521" w:rsidP="00611521">
      <w:pPr>
        <w:rPr>
          <w:rFonts w:asciiTheme="minorHAnsi" w:hAnsiTheme="minorHAnsi" w:cstheme="minorHAnsi"/>
          <w:sz w:val="22"/>
          <w:szCs w:val="22"/>
        </w:rPr>
      </w:pPr>
      <w:r>
        <w:rPr>
          <w:rFonts w:asciiTheme="minorHAnsi" w:hAnsiTheme="minorHAnsi" w:cstheme="minorHAnsi"/>
          <w:sz w:val="22"/>
          <w:szCs w:val="22"/>
        </w:rPr>
        <w:t xml:space="preserve">Very brief </w:t>
      </w:r>
      <w:r w:rsidR="00E877F5">
        <w:rPr>
          <w:rFonts w:asciiTheme="minorHAnsi" w:hAnsiTheme="minorHAnsi" w:cstheme="minorHAnsi"/>
          <w:sz w:val="22"/>
          <w:szCs w:val="22"/>
        </w:rPr>
        <w:t>outline on</w:t>
      </w:r>
      <w:r w:rsidR="00A60C22">
        <w:rPr>
          <w:rFonts w:asciiTheme="minorHAnsi" w:hAnsiTheme="minorHAnsi" w:cstheme="minorHAnsi"/>
          <w:sz w:val="22"/>
          <w:szCs w:val="22"/>
        </w:rPr>
        <w:t xml:space="preserve"> the role of health professionals in driving action on climate and health. Including:</w:t>
      </w:r>
    </w:p>
    <w:p w14:paraId="5355DA5F" w14:textId="64A2217E" w:rsidR="00A60C22" w:rsidRDefault="00A60C22" w:rsidP="00A60C22">
      <w:pPr>
        <w:pStyle w:val="ListParagraph"/>
        <w:numPr>
          <w:ilvl w:val="0"/>
          <w:numId w:val="2"/>
        </w:numPr>
        <w:rPr>
          <w:rFonts w:asciiTheme="minorHAnsi" w:hAnsiTheme="minorHAnsi" w:cstheme="minorHAnsi"/>
          <w:sz w:val="22"/>
          <w:szCs w:val="22"/>
        </w:rPr>
      </w:pPr>
      <w:r w:rsidRPr="00A60C22">
        <w:rPr>
          <w:rFonts w:asciiTheme="minorHAnsi" w:hAnsiTheme="minorHAnsi" w:cstheme="minorHAnsi"/>
          <w:sz w:val="22"/>
          <w:szCs w:val="22"/>
        </w:rPr>
        <w:t xml:space="preserve">Why a positive framing of the health </w:t>
      </w:r>
      <w:r w:rsidR="00264D8F">
        <w:rPr>
          <w:rFonts w:asciiTheme="minorHAnsi" w:hAnsiTheme="minorHAnsi" w:cstheme="minorHAnsi"/>
          <w:sz w:val="22"/>
          <w:szCs w:val="22"/>
        </w:rPr>
        <w:t>co-</w:t>
      </w:r>
      <w:r w:rsidRPr="00A60C22">
        <w:rPr>
          <w:rFonts w:asciiTheme="minorHAnsi" w:hAnsiTheme="minorHAnsi" w:cstheme="minorHAnsi"/>
          <w:sz w:val="22"/>
          <w:szCs w:val="22"/>
        </w:rPr>
        <w:t xml:space="preserve">benefits of mitigation is the most effective way to build support for </w:t>
      </w:r>
      <w:r w:rsidR="00027C84">
        <w:rPr>
          <w:rFonts w:asciiTheme="minorHAnsi" w:hAnsiTheme="minorHAnsi" w:cstheme="minorHAnsi"/>
          <w:sz w:val="22"/>
          <w:szCs w:val="22"/>
        </w:rPr>
        <w:t>climate</w:t>
      </w:r>
      <w:r w:rsidRPr="00A60C22">
        <w:rPr>
          <w:rFonts w:asciiTheme="minorHAnsi" w:hAnsiTheme="minorHAnsi" w:cstheme="minorHAnsi"/>
          <w:sz w:val="22"/>
          <w:szCs w:val="22"/>
        </w:rPr>
        <w:t xml:space="preserve"> actions</w:t>
      </w:r>
      <w:r w:rsidR="001B263F">
        <w:rPr>
          <w:rStyle w:val="EndnoteReference"/>
          <w:rFonts w:asciiTheme="minorHAnsi" w:hAnsiTheme="minorHAnsi" w:cstheme="minorHAnsi"/>
          <w:sz w:val="22"/>
          <w:szCs w:val="22"/>
        </w:rPr>
        <w:endnoteReference w:id="53"/>
      </w:r>
      <w:r w:rsidR="001B263F">
        <w:rPr>
          <w:rFonts w:asciiTheme="minorHAnsi" w:hAnsiTheme="minorHAnsi" w:cstheme="minorHAnsi"/>
          <w:sz w:val="22"/>
          <w:szCs w:val="22"/>
        </w:rPr>
        <w:t>;</w:t>
      </w:r>
    </w:p>
    <w:p w14:paraId="1460A73C" w14:textId="31A2EB60" w:rsidR="00027C84" w:rsidRPr="00A60C22" w:rsidRDefault="001B263F" w:rsidP="00A60C2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main opportunities and barriers for health professionals to be active climate advocates</w:t>
      </w:r>
      <w:r>
        <w:rPr>
          <w:rStyle w:val="EndnoteReference"/>
          <w:rFonts w:asciiTheme="minorHAnsi" w:hAnsiTheme="minorHAnsi" w:cstheme="minorHAnsi"/>
          <w:sz w:val="22"/>
          <w:szCs w:val="22"/>
        </w:rPr>
        <w:endnoteReference w:id="54"/>
      </w:r>
      <w:r>
        <w:rPr>
          <w:rFonts w:asciiTheme="minorHAnsi" w:hAnsiTheme="minorHAnsi" w:cstheme="minorHAnsi"/>
          <w:sz w:val="22"/>
          <w:szCs w:val="22"/>
        </w:rPr>
        <w:t>;</w:t>
      </w:r>
    </w:p>
    <w:p w14:paraId="57BCEE31" w14:textId="1581B6E6" w:rsidR="001B263F" w:rsidRPr="001B263F" w:rsidRDefault="001B263F" w:rsidP="001B263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 set of expert recommendations on communicating the health arguments of climate action;</w:t>
      </w:r>
    </w:p>
    <w:p w14:paraId="316BBDA4" w14:textId="5C2BF84A" w:rsidR="006C708A" w:rsidRPr="00C74083" w:rsidRDefault="007F256E" w:rsidP="00C7408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Opportunities for expanded engagement </w:t>
      </w:r>
      <w:r w:rsidR="00264D8F">
        <w:rPr>
          <w:rFonts w:asciiTheme="minorHAnsi" w:hAnsiTheme="minorHAnsi" w:cstheme="minorHAnsi"/>
          <w:sz w:val="22"/>
          <w:szCs w:val="22"/>
        </w:rPr>
        <w:t>of</w:t>
      </w:r>
      <w:r>
        <w:rPr>
          <w:rFonts w:asciiTheme="minorHAnsi" w:hAnsiTheme="minorHAnsi" w:cstheme="minorHAnsi"/>
          <w:sz w:val="22"/>
          <w:szCs w:val="22"/>
        </w:rPr>
        <w:t xml:space="preserve"> </w:t>
      </w:r>
      <w:r w:rsidR="00E00330">
        <w:rPr>
          <w:rFonts w:asciiTheme="minorHAnsi" w:hAnsiTheme="minorHAnsi" w:cstheme="minorHAnsi"/>
          <w:sz w:val="22"/>
          <w:szCs w:val="22"/>
        </w:rPr>
        <w:t xml:space="preserve">other groups around the health </w:t>
      </w:r>
      <w:r w:rsidR="00E96BBA">
        <w:rPr>
          <w:rFonts w:asciiTheme="minorHAnsi" w:hAnsiTheme="minorHAnsi" w:cstheme="minorHAnsi"/>
          <w:sz w:val="22"/>
          <w:szCs w:val="22"/>
        </w:rPr>
        <w:t>arguments</w:t>
      </w:r>
      <w:r w:rsidR="00E00330">
        <w:rPr>
          <w:rFonts w:asciiTheme="minorHAnsi" w:hAnsiTheme="minorHAnsi" w:cstheme="minorHAnsi"/>
          <w:sz w:val="22"/>
          <w:szCs w:val="22"/>
        </w:rPr>
        <w:t xml:space="preserve"> for climate action, </w:t>
      </w:r>
      <w:r w:rsidR="006257C8" w:rsidRPr="005652F1">
        <w:rPr>
          <w:rFonts w:asciiTheme="minorHAnsi" w:hAnsiTheme="minorHAnsi" w:cstheme="minorHAnsi"/>
          <w:sz w:val="22"/>
          <w:szCs w:val="22"/>
        </w:rPr>
        <w:t>incl</w:t>
      </w:r>
      <w:r w:rsidR="00E00330">
        <w:rPr>
          <w:rFonts w:asciiTheme="minorHAnsi" w:hAnsiTheme="minorHAnsi" w:cstheme="minorHAnsi"/>
          <w:sz w:val="22"/>
          <w:szCs w:val="22"/>
        </w:rPr>
        <w:t>uding</w:t>
      </w:r>
      <w:r w:rsidR="006257C8" w:rsidRPr="005652F1">
        <w:rPr>
          <w:rFonts w:asciiTheme="minorHAnsi" w:hAnsiTheme="minorHAnsi" w:cstheme="minorHAnsi"/>
          <w:sz w:val="22"/>
          <w:szCs w:val="22"/>
        </w:rPr>
        <w:t xml:space="preserve"> youth</w:t>
      </w:r>
      <w:r w:rsidR="00E00330">
        <w:rPr>
          <w:rFonts w:asciiTheme="minorHAnsi" w:hAnsiTheme="minorHAnsi" w:cstheme="minorHAnsi"/>
          <w:sz w:val="22"/>
          <w:szCs w:val="22"/>
        </w:rPr>
        <w:t xml:space="preserve">, </w:t>
      </w:r>
      <w:r w:rsidR="00E96BBA">
        <w:rPr>
          <w:rFonts w:asciiTheme="minorHAnsi" w:hAnsiTheme="minorHAnsi" w:cstheme="minorHAnsi"/>
          <w:sz w:val="22"/>
          <w:szCs w:val="22"/>
        </w:rPr>
        <w:t xml:space="preserve">financial actors, urban planners, </w:t>
      </w:r>
      <w:r w:rsidR="00440AFD">
        <w:rPr>
          <w:rFonts w:asciiTheme="minorHAnsi" w:hAnsiTheme="minorHAnsi" w:cstheme="minorHAnsi"/>
          <w:sz w:val="22"/>
          <w:szCs w:val="22"/>
        </w:rPr>
        <w:t>conservationists, climate advocates and others.</w:t>
      </w:r>
    </w:p>
    <w:p w14:paraId="1CE62684" w14:textId="08F204CD" w:rsidR="003F11B5" w:rsidRPr="0012692F" w:rsidRDefault="0012692F" w:rsidP="00A52A0C">
      <w:pPr>
        <w:rPr>
          <w:rFonts w:asciiTheme="minorHAnsi" w:hAnsiTheme="minorHAnsi" w:cstheme="minorHAnsi"/>
          <w:i/>
          <w:iCs/>
          <w:color w:val="4472C4" w:themeColor="accent1"/>
          <w:sz w:val="22"/>
          <w:szCs w:val="22"/>
          <w:shd w:val="clear" w:color="auto" w:fill="FFFFFF"/>
        </w:rPr>
      </w:pPr>
      <w:r w:rsidRPr="0012692F">
        <w:rPr>
          <w:rFonts w:asciiTheme="minorHAnsi" w:hAnsiTheme="minorHAnsi" w:cstheme="minorHAnsi"/>
          <w:i/>
          <w:iCs/>
          <w:color w:val="4472C4" w:themeColor="accent1"/>
          <w:sz w:val="22"/>
          <w:szCs w:val="22"/>
          <w:shd w:val="clear" w:color="auto" w:fill="FFFFFF"/>
        </w:rPr>
        <w:t>Cf.</w:t>
      </w:r>
      <w:r>
        <w:rPr>
          <w:rFonts w:asciiTheme="minorHAnsi" w:hAnsiTheme="minorHAnsi" w:cstheme="minorHAnsi"/>
          <w:i/>
          <w:iCs/>
          <w:color w:val="4472C4" w:themeColor="accent1"/>
          <w:sz w:val="22"/>
          <w:szCs w:val="22"/>
          <w:shd w:val="clear" w:color="auto" w:fill="FFFFFF"/>
        </w:rPr>
        <w:t xml:space="preserve"> </w:t>
      </w:r>
      <w:r w:rsidR="0060768F" w:rsidRPr="0060768F">
        <w:rPr>
          <w:rFonts w:asciiTheme="minorHAnsi" w:hAnsiTheme="minorHAnsi" w:cstheme="minorHAnsi"/>
          <w:i/>
          <w:iCs/>
          <w:color w:val="4472C4" w:themeColor="accent1"/>
          <w:sz w:val="22"/>
          <w:szCs w:val="22"/>
          <w:shd w:val="clear" w:color="auto" w:fill="FFFFFF"/>
        </w:rPr>
        <w:t>WHO Civil Society Working Group</w:t>
      </w:r>
      <w:r w:rsidR="0060768F">
        <w:rPr>
          <w:rStyle w:val="EndnoteReference"/>
          <w:rFonts w:asciiTheme="minorHAnsi" w:hAnsiTheme="minorHAnsi" w:cstheme="minorHAnsi"/>
          <w:i/>
          <w:iCs/>
          <w:color w:val="4472C4" w:themeColor="accent1"/>
          <w:sz w:val="22"/>
          <w:szCs w:val="22"/>
          <w:shd w:val="clear" w:color="auto" w:fill="FFFFFF"/>
        </w:rPr>
        <w:endnoteReference w:id="55"/>
      </w:r>
      <w:r w:rsidR="0060768F">
        <w:rPr>
          <w:rFonts w:asciiTheme="minorHAnsi" w:hAnsiTheme="minorHAnsi" w:cstheme="minorHAnsi"/>
          <w:i/>
          <w:iCs/>
          <w:color w:val="4472C4" w:themeColor="accent1"/>
          <w:sz w:val="22"/>
          <w:szCs w:val="22"/>
          <w:shd w:val="clear" w:color="auto" w:fill="FFFFFF"/>
        </w:rPr>
        <w:t>;</w:t>
      </w:r>
      <w:r w:rsidR="00530E73">
        <w:rPr>
          <w:rFonts w:asciiTheme="minorHAnsi" w:hAnsiTheme="minorHAnsi" w:cstheme="minorHAnsi"/>
          <w:i/>
          <w:iCs/>
          <w:color w:val="4472C4" w:themeColor="accent1"/>
          <w:sz w:val="22"/>
          <w:szCs w:val="22"/>
          <w:shd w:val="clear" w:color="auto" w:fill="FFFFFF"/>
        </w:rPr>
        <w:t xml:space="preserve"> </w:t>
      </w:r>
      <w:r w:rsidR="00136284">
        <w:rPr>
          <w:rFonts w:asciiTheme="minorHAnsi" w:hAnsiTheme="minorHAnsi" w:cstheme="minorHAnsi"/>
          <w:i/>
          <w:iCs/>
          <w:color w:val="4472C4" w:themeColor="accent1"/>
          <w:sz w:val="22"/>
          <w:szCs w:val="22"/>
          <w:shd w:val="clear" w:color="auto" w:fill="FFFFFF"/>
        </w:rPr>
        <w:t xml:space="preserve">Healthy Recovery Letter; </w:t>
      </w:r>
      <w:r w:rsidR="00530E73">
        <w:rPr>
          <w:rFonts w:asciiTheme="minorHAnsi" w:hAnsiTheme="minorHAnsi" w:cstheme="minorHAnsi"/>
          <w:i/>
          <w:iCs/>
          <w:color w:val="4472C4" w:themeColor="accent1"/>
          <w:sz w:val="22"/>
          <w:szCs w:val="22"/>
          <w:shd w:val="clear" w:color="auto" w:fill="FFFFFF"/>
        </w:rPr>
        <w:t>COP26 Flagship Health initiative on</w:t>
      </w:r>
      <w:r w:rsidR="00AF7A6D" w:rsidRPr="00AF7A6D">
        <w:t xml:space="preserve"> </w:t>
      </w:r>
      <w:r w:rsidR="00AF7A6D" w:rsidRPr="00AF7A6D">
        <w:rPr>
          <w:rFonts w:asciiTheme="minorHAnsi" w:hAnsiTheme="minorHAnsi" w:cstheme="minorHAnsi"/>
          <w:i/>
          <w:iCs/>
          <w:color w:val="4472C4" w:themeColor="accent1"/>
          <w:sz w:val="22"/>
          <w:szCs w:val="22"/>
          <w:shd w:val="clear" w:color="auto" w:fill="FFFFFF"/>
        </w:rPr>
        <w:t>mobilizing health professional voices</w:t>
      </w:r>
      <w:r w:rsidR="00136284">
        <w:rPr>
          <w:rFonts w:asciiTheme="minorHAnsi" w:hAnsiTheme="minorHAnsi" w:cstheme="minorHAnsi"/>
          <w:i/>
          <w:iCs/>
          <w:color w:val="4472C4" w:themeColor="accent1"/>
          <w:sz w:val="22"/>
          <w:szCs w:val="22"/>
          <w:shd w:val="clear" w:color="auto" w:fill="FFFFFF"/>
        </w:rPr>
        <w:t xml:space="preserve"> (tbc); </w:t>
      </w:r>
      <w:r w:rsidR="00264D8F" w:rsidRPr="00264D8F">
        <w:rPr>
          <w:rFonts w:asciiTheme="minorHAnsi" w:hAnsiTheme="minorHAnsi" w:cstheme="minorHAnsi"/>
          <w:i/>
          <w:iCs/>
          <w:color w:val="4472C4" w:themeColor="accent1"/>
          <w:sz w:val="22"/>
          <w:szCs w:val="22"/>
          <w:shd w:val="clear" w:color="auto" w:fill="FFFFFF"/>
        </w:rPr>
        <w:t>Survey of health medical associations</w:t>
      </w:r>
      <w:r w:rsidR="00264D8F">
        <w:rPr>
          <w:rFonts w:asciiTheme="minorHAnsi" w:hAnsiTheme="minorHAnsi" w:cstheme="minorHAnsi"/>
          <w:i/>
          <w:iCs/>
          <w:color w:val="4472C4" w:themeColor="accent1"/>
          <w:sz w:val="22"/>
          <w:szCs w:val="22"/>
          <w:shd w:val="clear" w:color="auto" w:fill="FFFFFF"/>
        </w:rPr>
        <w:t xml:space="preserve">; </w:t>
      </w:r>
      <w:r w:rsidR="00440AFD">
        <w:rPr>
          <w:rFonts w:asciiTheme="minorHAnsi" w:hAnsiTheme="minorHAnsi" w:cstheme="minorHAnsi"/>
          <w:i/>
          <w:iCs/>
          <w:color w:val="4472C4" w:themeColor="accent1"/>
          <w:sz w:val="22"/>
          <w:szCs w:val="22"/>
          <w:shd w:val="clear" w:color="auto" w:fill="FFFFFF"/>
        </w:rPr>
        <w:t>“Did You Know” WHO Advocacy series</w:t>
      </w:r>
      <w:r w:rsidR="001C3ACB">
        <w:rPr>
          <w:rStyle w:val="EndnoteReference"/>
          <w:rFonts w:asciiTheme="minorHAnsi" w:hAnsiTheme="minorHAnsi" w:cstheme="minorHAnsi"/>
          <w:i/>
          <w:iCs/>
          <w:color w:val="4472C4" w:themeColor="accent1"/>
          <w:sz w:val="22"/>
          <w:szCs w:val="22"/>
          <w:shd w:val="clear" w:color="auto" w:fill="FFFFFF"/>
        </w:rPr>
        <w:endnoteReference w:id="56"/>
      </w:r>
      <w:r w:rsidR="00264D8F">
        <w:rPr>
          <w:rFonts w:asciiTheme="minorHAnsi" w:hAnsiTheme="minorHAnsi" w:cstheme="minorHAnsi"/>
          <w:i/>
          <w:iCs/>
          <w:color w:val="4472C4" w:themeColor="accent1"/>
          <w:sz w:val="22"/>
          <w:szCs w:val="22"/>
          <w:shd w:val="clear" w:color="auto" w:fill="FFFFFF"/>
        </w:rPr>
        <w:t xml:space="preserve">; </w:t>
      </w:r>
      <w:r w:rsidR="00264D8F" w:rsidRPr="00264D8F">
        <w:rPr>
          <w:rFonts w:asciiTheme="minorHAnsi" w:hAnsiTheme="minorHAnsi" w:cstheme="minorHAnsi"/>
          <w:i/>
          <w:iCs/>
          <w:color w:val="4472C4" w:themeColor="accent1"/>
          <w:sz w:val="22"/>
          <w:szCs w:val="22"/>
          <w:shd w:val="clear" w:color="auto" w:fill="FFFFFF"/>
        </w:rPr>
        <w:t>Youth engagement</w:t>
      </w:r>
      <w:r w:rsidR="00264D8F">
        <w:rPr>
          <w:rFonts w:asciiTheme="minorHAnsi" w:hAnsiTheme="minorHAnsi" w:cstheme="minorHAnsi"/>
          <w:i/>
          <w:iCs/>
          <w:color w:val="4472C4" w:themeColor="accent1"/>
          <w:sz w:val="22"/>
          <w:szCs w:val="22"/>
          <w:shd w:val="clear" w:color="auto" w:fill="FFFFFF"/>
        </w:rPr>
        <w:t xml:space="preserve"> on</w:t>
      </w:r>
      <w:r w:rsidR="00264D8F" w:rsidRPr="00264D8F">
        <w:rPr>
          <w:rFonts w:asciiTheme="minorHAnsi" w:hAnsiTheme="minorHAnsi" w:cstheme="minorHAnsi"/>
          <w:i/>
          <w:iCs/>
          <w:color w:val="4472C4" w:themeColor="accent1"/>
          <w:sz w:val="22"/>
          <w:szCs w:val="22"/>
          <w:shd w:val="clear" w:color="auto" w:fill="FFFFFF"/>
        </w:rPr>
        <w:t xml:space="preserve"> Pre-COP "All4Climate - Italy2021”</w:t>
      </w:r>
      <w:r w:rsidR="00264D8F">
        <w:rPr>
          <w:rFonts w:asciiTheme="minorHAnsi" w:hAnsiTheme="minorHAnsi" w:cstheme="minorHAnsi"/>
          <w:i/>
          <w:iCs/>
          <w:color w:val="4472C4" w:themeColor="accent1"/>
          <w:sz w:val="22"/>
          <w:szCs w:val="22"/>
          <w:shd w:val="clear" w:color="auto" w:fill="FFFFFF"/>
        </w:rPr>
        <w:t xml:space="preserve"> in</w:t>
      </w:r>
      <w:r w:rsidR="00264D8F" w:rsidRPr="00264D8F">
        <w:rPr>
          <w:rFonts w:asciiTheme="minorHAnsi" w:hAnsiTheme="minorHAnsi" w:cstheme="minorHAnsi"/>
          <w:i/>
          <w:iCs/>
          <w:color w:val="4472C4" w:themeColor="accent1"/>
          <w:sz w:val="22"/>
          <w:szCs w:val="22"/>
          <w:shd w:val="clear" w:color="auto" w:fill="FFFFFF"/>
        </w:rPr>
        <w:t xml:space="preserve"> Milan</w:t>
      </w:r>
      <w:r w:rsidR="00264D8F">
        <w:rPr>
          <w:rStyle w:val="EndnoteReference"/>
          <w:rFonts w:asciiTheme="minorHAnsi" w:hAnsiTheme="minorHAnsi" w:cstheme="minorHAnsi"/>
          <w:i/>
          <w:iCs/>
          <w:color w:val="4472C4" w:themeColor="accent1"/>
          <w:sz w:val="22"/>
          <w:szCs w:val="22"/>
          <w:shd w:val="clear" w:color="auto" w:fill="FFFFFF"/>
        </w:rPr>
        <w:endnoteReference w:id="57"/>
      </w:r>
    </w:p>
    <w:p w14:paraId="380E5A13" w14:textId="77777777" w:rsidR="005652F1" w:rsidRDefault="005652F1" w:rsidP="003F11B5">
      <w:pPr>
        <w:rPr>
          <w:rFonts w:asciiTheme="minorHAnsi" w:hAnsiTheme="minorHAnsi" w:cstheme="minorHAnsi"/>
          <w:b/>
          <w:color w:val="ED7D31" w:themeColor="accent2"/>
        </w:rPr>
      </w:pPr>
    </w:p>
    <w:p w14:paraId="36BC53EB" w14:textId="27A9170D" w:rsidR="003F11B5" w:rsidRPr="0075772C" w:rsidRDefault="003F11B5" w:rsidP="003F11B5">
      <w:pPr>
        <w:rPr>
          <w:rFonts w:asciiTheme="minorHAnsi" w:hAnsiTheme="minorHAnsi" w:cstheme="minorHAnsi"/>
          <w:b/>
          <w:color w:val="ED7D31" w:themeColor="accent2"/>
        </w:rPr>
      </w:pPr>
      <w:r>
        <w:rPr>
          <w:rFonts w:asciiTheme="minorHAnsi" w:hAnsiTheme="minorHAnsi" w:cstheme="minorHAnsi"/>
          <w:b/>
          <w:color w:val="ED7D31" w:themeColor="accent2"/>
        </w:rPr>
        <w:t xml:space="preserve">Cross-Chapter </w:t>
      </w:r>
      <w:r w:rsidRPr="0075772C">
        <w:rPr>
          <w:rFonts w:asciiTheme="minorHAnsi" w:hAnsiTheme="minorHAnsi" w:cstheme="minorHAnsi"/>
          <w:b/>
          <w:color w:val="ED7D31" w:themeColor="accent2"/>
        </w:rPr>
        <w:t>BOX on WHO-civil society Working Group on climate change and health</w:t>
      </w:r>
    </w:p>
    <w:p w14:paraId="1227CF85" w14:textId="1213E998" w:rsidR="00F363E8" w:rsidRDefault="00C74083" w:rsidP="00800AC2">
      <w:pPr>
        <w:rPr>
          <w:rFonts w:asciiTheme="minorHAnsi" w:hAnsiTheme="minorHAnsi" w:cstheme="minorHAnsi"/>
          <w:sz w:val="22"/>
          <w:szCs w:val="22"/>
        </w:rPr>
      </w:pPr>
      <w:r>
        <w:rPr>
          <w:rFonts w:asciiTheme="minorHAnsi" w:hAnsiTheme="minorHAnsi" w:cstheme="minorHAnsi"/>
          <w:sz w:val="22"/>
          <w:szCs w:val="22"/>
        </w:rPr>
        <w:t>Sharing th</w:t>
      </w:r>
      <w:r w:rsidR="00F363E8">
        <w:rPr>
          <w:rFonts w:asciiTheme="minorHAnsi" w:hAnsiTheme="minorHAnsi" w:cstheme="minorHAnsi"/>
          <w:sz w:val="22"/>
          <w:szCs w:val="22"/>
        </w:rPr>
        <w:t xml:space="preserve">e </w:t>
      </w:r>
      <w:r w:rsidR="00663D67">
        <w:rPr>
          <w:rFonts w:asciiTheme="minorHAnsi" w:hAnsiTheme="minorHAnsi" w:cstheme="minorHAnsi"/>
          <w:sz w:val="22"/>
          <w:szCs w:val="22"/>
        </w:rPr>
        <w:t xml:space="preserve">2019-2021 </w:t>
      </w:r>
      <w:r w:rsidR="00F363E8">
        <w:rPr>
          <w:rFonts w:asciiTheme="minorHAnsi" w:hAnsiTheme="minorHAnsi" w:cstheme="minorHAnsi"/>
          <w:sz w:val="22"/>
          <w:szCs w:val="22"/>
        </w:rPr>
        <w:t xml:space="preserve">work of the </w:t>
      </w:r>
      <w:r w:rsidR="0019390C" w:rsidRPr="0019390C">
        <w:rPr>
          <w:rFonts w:asciiTheme="minorHAnsi" w:hAnsiTheme="minorHAnsi" w:cstheme="minorHAnsi"/>
          <w:sz w:val="22"/>
          <w:szCs w:val="22"/>
        </w:rPr>
        <w:t>WHO-civil society Working Group</w:t>
      </w:r>
      <w:r w:rsidR="0019390C">
        <w:rPr>
          <w:rFonts w:asciiTheme="minorHAnsi" w:hAnsiTheme="minorHAnsi" w:cstheme="minorHAnsi"/>
          <w:sz w:val="22"/>
          <w:szCs w:val="22"/>
        </w:rPr>
        <w:t xml:space="preserve"> to Advance Action on Climate Change and Health</w:t>
      </w:r>
      <w:r w:rsidR="0048594F">
        <w:rPr>
          <w:rStyle w:val="EndnoteReference"/>
          <w:rFonts w:asciiTheme="minorHAnsi" w:hAnsiTheme="minorHAnsi" w:cstheme="minorHAnsi"/>
          <w:sz w:val="22"/>
          <w:szCs w:val="22"/>
        </w:rPr>
        <w:endnoteReference w:id="58"/>
      </w:r>
      <w:r w:rsidR="005C3299">
        <w:rPr>
          <w:rFonts w:asciiTheme="minorHAnsi" w:hAnsiTheme="minorHAnsi" w:cstheme="minorHAnsi"/>
          <w:sz w:val="22"/>
          <w:szCs w:val="22"/>
        </w:rPr>
        <w:t>, as a</w:t>
      </w:r>
      <w:r w:rsidR="004660B4">
        <w:rPr>
          <w:rFonts w:asciiTheme="minorHAnsi" w:hAnsiTheme="minorHAnsi" w:cstheme="minorHAnsi"/>
          <w:sz w:val="22"/>
          <w:szCs w:val="22"/>
        </w:rPr>
        <w:t xml:space="preserve">n example of </w:t>
      </w:r>
      <w:r w:rsidR="00527E9E">
        <w:rPr>
          <w:rFonts w:asciiTheme="minorHAnsi" w:hAnsiTheme="minorHAnsi" w:cstheme="minorHAnsi"/>
          <w:sz w:val="22"/>
          <w:szCs w:val="22"/>
        </w:rPr>
        <w:t>radical collaboration</w:t>
      </w:r>
      <w:r w:rsidR="00D11975">
        <w:rPr>
          <w:rFonts w:asciiTheme="minorHAnsi" w:hAnsiTheme="minorHAnsi" w:cstheme="minorHAnsi"/>
          <w:sz w:val="22"/>
          <w:szCs w:val="22"/>
        </w:rPr>
        <w:t xml:space="preserve"> in the health community.</w:t>
      </w:r>
    </w:p>
    <w:p w14:paraId="3C7DF64C" w14:textId="18DF2E3D" w:rsidR="00CD288A" w:rsidRPr="00A9031B" w:rsidRDefault="00A9031B" w:rsidP="005C3299">
      <w:pPr>
        <w:spacing w:after="160" w:line="259" w:lineRule="auto"/>
        <w:rPr>
          <w:rFonts w:asciiTheme="minorHAnsi" w:hAnsiTheme="minorHAnsi" w:cstheme="minorHAnsi"/>
          <w:i/>
          <w:iCs/>
          <w:color w:val="4472C4" w:themeColor="accent1"/>
          <w:sz w:val="22"/>
          <w:szCs w:val="22"/>
        </w:rPr>
      </w:pPr>
      <w:r w:rsidRPr="00A9031B">
        <w:rPr>
          <w:rFonts w:asciiTheme="minorHAnsi" w:hAnsiTheme="minorHAnsi" w:cstheme="minorHAnsi"/>
          <w:i/>
          <w:iCs/>
          <w:color w:val="4472C4" w:themeColor="accent1"/>
          <w:sz w:val="22"/>
          <w:szCs w:val="22"/>
        </w:rPr>
        <w:t xml:space="preserve">Cf. </w:t>
      </w:r>
      <w:r w:rsidR="00CD288A" w:rsidRPr="00A9031B">
        <w:rPr>
          <w:rFonts w:asciiTheme="minorHAnsi" w:hAnsiTheme="minorHAnsi" w:cstheme="minorHAnsi"/>
          <w:i/>
          <w:iCs/>
          <w:color w:val="4472C4" w:themeColor="accent1"/>
          <w:sz w:val="22"/>
          <w:szCs w:val="22"/>
        </w:rPr>
        <w:t>Regional consultations</w:t>
      </w:r>
      <w:r w:rsidR="005C3299">
        <w:rPr>
          <w:rFonts w:asciiTheme="minorHAnsi" w:hAnsiTheme="minorHAnsi" w:cstheme="minorHAnsi"/>
          <w:i/>
          <w:iCs/>
          <w:color w:val="4472C4" w:themeColor="accent1"/>
          <w:sz w:val="22"/>
          <w:szCs w:val="22"/>
        </w:rPr>
        <w:t>; GAP research report on climate and health; Healthy recovery letter</w:t>
      </w:r>
      <w:r w:rsidR="0048594F">
        <w:rPr>
          <w:rFonts w:asciiTheme="minorHAnsi" w:hAnsiTheme="minorHAnsi" w:cstheme="minorHAnsi"/>
          <w:i/>
          <w:iCs/>
          <w:color w:val="4472C4" w:themeColor="accent1"/>
          <w:sz w:val="22"/>
          <w:szCs w:val="22"/>
        </w:rPr>
        <w:t xml:space="preserve">; </w:t>
      </w:r>
      <w:r w:rsidR="00437A39" w:rsidRPr="00437A39">
        <w:rPr>
          <w:rFonts w:asciiTheme="minorHAnsi" w:hAnsiTheme="minorHAnsi" w:cstheme="minorHAnsi"/>
          <w:i/>
          <w:iCs/>
          <w:color w:val="4472C4" w:themeColor="accent1"/>
          <w:sz w:val="22"/>
          <w:szCs w:val="22"/>
        </w:rPr>
        <w:t>2021 Global Conference on Health and Climate Change</w:t>
      </w:r>
      <w:r w:rsidR="00437A39">
        <w:rPr>
          <w:rStyle w:val="EndnoteReference"/>
          <w:rFonts w:asciiTheme="minorHAnsi" w:hAnsiTheme="minorHAnsi" w:cstheme="minorHAnsi"/>
          <w:i/>
          <w:iCs/>
          <w:color w:val="4472C4" w:themeColor="accent1"/>
          <w:sz w:val="22"/>
          <w:szCs w:val="22"/>
        </w:rPr>
        <w:endnoteReference w:id="59"/>
      </w:r>
      <w:r w:rsidR="0048594F">
        <w:rPr>
          <w:rFonts w:asciiTheme="minorHAnsi" w:hAnsiTheme="minorHAnsi" w:cstheme="minorHAnsi"/>
          <w:i/>
          <w:iCs/>
          <w:color w:val="4472C4" w:themeColor="accent1"/>
          <w:sz w:val="22"/>
          <w:szCs w:val="22"/>
        </w:rPr>
        <w:t xml:space="preserve"> </w:t>
      </w:r>
    </w:p>
    <w:p w14:paraId="28BAFCFA" w14:textId="77777777" w:rsidR="001D5798" w:rsidRDefault="001D5798" w:rsidP="00D44C2D">
      <w:pPr>
        <w:contextualSpacing/>
        <w:rPr>
          <w:rFonts w:asciiTheme="minorHAnsi" w:hAnsiTheme="minorHAnsi" w:cstheme="minorHAnsi"/>
          <w:b/>
          <w:bCs/>
        </w:rPr>
      </w:pPr>
    </w:p>
    <w:p w14:paraId="742F2F78" w14:textId="3AB13CDC" w:rsidR="004B6D8D" w:rsidRPr="00DF3FE9" w:rsidRDefault="00264D8F" w:rsidP="00D44C2D">
      <w:pPr>
        <w:contextualSpacing/>
        <w:rPr>
          <w:rFonts w:asciiTheme="minorHAnsi" w:hAnsiTheme="minorHAnsi" w:cstheme="minorHAnsi"/>
          <w:b/>
          <w:bCs/>
          <w:color w:val="404040" w:themeColor="text1" w:themeTint="BF"/>
          <w:sz w:val="28"/>
          <w:szCs w:val="28"/>
        </w:rPr>
      </w:pPr>
      <w:r>
        <w:rPr>
          <w:rFonts w:asciiTheme="minorHAnsi" w:hAnsiTheme="minorHAnsi" w:cstheme="minorHAnsi"/>
          <w:b/>
          <w:bCs/>
          <w:sz w:val="28"/>
          <w:szCs w:val="28"/>
        </w:rPr>
        <w:t>Recommendations</w:t>
      </w:r>
    </w:p>
    <w:p w14:paraId="7636D30A" w14:textId="40A87B29" w:rsidR="00CE2033" w:rsidRPr="00B43658" w:rsidRDefault="00B43658" w:rsidP="00D44C2D">
      <w:pPr>
        <w:contextualSpacing/>
        <w:rPr>
          <w:rFonts w:asciiTheme="minorHAnsi" w:hAnsiTheme="minorHAnsi" w:cstheme="minorHAnsi"/>
          <w:sz w:val="22"/>
          <w:szCs w:val="22"/>
        </w:rPr>
      </w:pPr>
      <w:r>
        <w:rPr>
          <w:rFonts w:asciiTheme="minorHAnsi" w:hAnsiTheme="minorHAnsi" w:cstheme="minorHAnsi"/>
          <w:sz w:val="22"/>
          <w:szCs w:val="22"/>
        </w:rPr>
        <w:t xml:space="preserve">Overview </w:t>
      </w:r>
      <w:r w:rsidR="00264D8F" w:rsidRPr="00B43658">
        <w:rPr>
          <w:rFonts w:asciiTheme="minorHAnsi" w:hAnsiTheme="minorHAnsi" w:cstheme="minorHAnsi"/>
          <w:sz w:val="22"/>
          <w:szCs w:val="22"/>
        </w:rPr>
        <w:t>of the key recommendations highlighted throughout the report</w:t>
      </w:r>
      <w:r>
        <w:rPr>
          <w:rFonts w:asciiTheme="minorHAnsi" w:hAnsiTheme="minorHAnsi" w:cstheme="minorHAnsi"/>
          <w:sz w:val="22"/>
          <w:szCs w:val="22"/>
        </w:rPr>
        <w:t>. Expanding on the summary of recommendations at the start of the report.</w:t>
      </w:r>
    </w:p>
    <w:p w14:paraId="65B51B50" w14:textId="71DAFBD0" w:rsidR="0075772C" w:rsidRDefault="0075772C" w:rsidP="0075772C">
      <w:pPr>
        <w:rPr>
          <w:rFonts w:asciiTheme="minorHAnsi" w:hAnsiTheme="minorHAnsi" w:cstheme="minorHAnsi"/>
          <w:b/>
          <w:color w:val="404040" w:themeColor="text1" w:themeTint="BF"/>
        </w:rPr>
      </w:pPr>
    </w:p>
    <w:p w14:paraId="78FB3FDD" w14:textId="77777777" w:rsidR="00751A5F" w:rsidRPr="0075772C" w:rsidRDefault="00751A5F" w:rsidP="0075772C">
      <w:pPr>
        <w:rPr>
          <w:rFonts w:asciiTheme="minorHAnsi" w:hAnsiTheme="minorHAnsi" w:cstheme="minorHAnsi"/>
          <w:b/>
          <w:color w:val="404040" w:themeColor="text1" w:themeTint="BF"/>
        </w:rPr>
      </w:pPr>
    </w:p>
    <w:p w14:paraId="23C29AEE" w14:textId="77777777" w:rsidR="006257C8" w:rsidRDefault="006257C8" w:rsidP="00D44C2D">
      <w:pPr>
        <w:contextualSpacing/>
        <w:rPr>
          <w:rFonts w:asciiTheme="minorHAnsi" w:hAnsiTheme="minorHAnsi" w:cstheme="minorHAnsi"/>
          <w:b/>
          <w:bCs/>
          <w:color w:val="ED7D31" w:themeColor="accent2"/>
        </w:rPr>
      </w:pPr>
    </w:p>
    <w:p w14:paraId="5A8331C1" w14:textId="5E3F7273" w:rsidR="00CD288A" w:rsidRPr="00DF3FE9" w:rsidRDefault="00DB5B12">
      <w:pPr>
        <w:contextualSpacing/>
        <w:rPr>
          <w:rFonts w:asciiTheme="minorHAnsi" w:hAnsiTheme="minorHAnsi" w:cstheme="minorHAnsi"/>
          <w:b/>
          <w:bCs/>
          <w:sz w:val="28"/>
          <w:szCs w:val="28"/>
        </w:rPr>
      </w:pPr>
      <w:r w:rsidRPr="00DF3FE9">
        <w:rPr>
          <w:rFonts w:asciiTheme="minorHAnsi" w:hAnsiTheme="minorHAnsi" w:cstheme="minorHAnsi"/>
          <w:b/>
          <w:bCs/>
          <w:sz w:val="28"/>
          <w:szCs w:val="28"/>
        </w:rPr>
        <w:t>Annex – Tools and Resources on Climate and Health</w:t>
      </w:r>
    </w:p>
    <w:p w14:paraId="58F12C13" w14:textId="4C87F4FF" w:rsidR="006E3303" w:rsidRDefault="00E80899">
      <w:pPr>
        <w:contextualSpacing/>
        <w:rPr>
          <w:rFonts w:asciiTheme="minorHAnsi" w:hAnsiTheme="minorHAnsi" w:cstheme="minorHAnsi"/>
          <w:sz w:val="22"/>
          <w:szCs w:val="22"/>
        </w:rPr>
      </w:pPr>
      <w:r w:rsidRPr="00E80899">
        <w:rPr>
          <w:rFonts w:asciiTheme="minorHAnsi" w:hAnsiTheme="minorHAnsi" w:cstheme="minorHAnsi"/>
          <w:sz w:val="22"/>
          <w:szCs w:val="22"/>
        </w:rPr>
        <w:t>Extensive list of tools, resources</w:t>
      </w:r>
      <w:r w:rsidR="006E3303">
        <w:rPr>
          <w:rFonts w:asciiTheme="minorHAnsi" w:hAnsiTheme="minorHAnsi" w:cstheme="minorHAnsi"/>
          <w:sz w:val="22"/>
          <w:szCs w:val="22"/>
        </w:rPr>
        <w:t xml:space="preserve"> and </w:t>
      </w:r>
      <w:r w:rsidR="006A2DCB">
        <w:rPr>
          <w:rFonts w:asciiTheme="minorHAnsi" w:hAnsiTheme="minorHAnsi" w:cstheme="minorHAnsi"/>
          <w:sz w:val="22"/>
          <w:szCs w:val="22"/>
        </w:rPr>
        <w:t>initiatives</w:t>
      </w:r>
      <w:r w:rsidR="006E3303">
        <w:rPr>
          <w:rFonts w:asciiTheme="minorHAnsi" w:hAnsiTheme="minorHAnsi" w:cstheme="minorHAnsi"/>
          <w:sz w:val="22"/>
          <w:szCs w:val="22"/>
        </w:rPr>
        <w:t xml:space="preserve"> </w:t>
      </w:r>
      <w:r w:rsidRPr="00E80899">
        <w:rPr>
          <w:rFonts w:asciiTheme="minorHAnsi" w:hAnsiTheme="minorHAnsi" w:cstheme="minorHAnsi"/>
          <w:sz w:val="22"/>
          <w:szCs w:val="22"/>
        </w:rPr>
        <w:t>on climate change and health</w:t>
      </w:r>
      <w:r w:rsidR="006E3303">
        <w:rPr>
          <w:rFonts w:asciiTheme="minorHAnsi" w:hAnsiTheme="minorHAnsi" w:cstheme="minorHAnsi"/>
          <w:sz w:val="22"/>
          <w:szCs w:val="22"/>
        </w:rPr>
        <w:t xml:space="preserve"> (with a strong focus on concrete tools, thereby largely excluding case studies, publications, information websites and research projects). </w:t>
      </w:r>
    </w:p>
    <w:p w14:paraId="28F442F2" w14:textId="0C5099C2" w:rsidR="00E80899" w:rsidRDefault="00E80899" w:rsidP="00A52A0C">
      <w:pPr>
        <w:pStyle w:val="NormalWeb"/>
        <w:spacing w:before="0" w:beforeAutospacing="0" w:after="0" w:afterAutospacing="0"/>
        <w:contextualSpacing/>
        <w:rPr>
          <w:rFonts w:asciiTheme="minorHAnsi" w:hAnsiTheme="minorHAnsi" w:cstheme="minorHAnsi"/>
          <w:i/>
          <w:iCs/>
          <w:color w:val="4472C4" w:themeColor="accent1"/>
          <w:sz w:val="22"/>
          <w:szCs w:val="22"/>
        </w:rPr>
      </w:pPr>
      <w:r w:rsidRPr="00FC5299">
        <w:rPr>
          <w:rFonts w:asciiTheme="minorHAnsi" w:hAnsiTheme="minorHAnsi" w:cstheme="minorHAnsi"/>
          <w:i/>
          <w:iCs/>
          <w:color w:val="4472C4" w:themeColor="accent1"/>
          <w:sz w:val="22"/>
          <w:szCs w:val="22"/>
        </w:rPr>
        <w:t>Cf.</w:t>
      </w:r>
      <w:r>
        <w:rPr>
          <w:rFonts w:asciiTheme="minorHAnsi" w:hAnsiTheme="minorHAnsi" w:cstheme="minorHAnsi"/>
          <w:i/>
          <w:iCs/>
          <w:color w:val="4472C4" w:themeColor="accent1"/>
          <w:sz w:val="22"/>
          <w:szCs w:val="22"/>
        </w:rPr>
        <w:t xml:space="preserve"> </w:t>
      </w:r>
      <w:r w:rsidRPr="00FC5299">
        <w:rPr>
          <w:rFonts w:asciiTheme="minorHAnsi" w:hAnsiTheme="minorHAnsi" w:cstheme="minorHAnsi"/>
          <w:i/>
          <w:iCs/>
          <w:color w:val="4472C4" w:themeColor="accent1"/>
          <w:sz w:val="22"/>
          <w:szCs w:val="22"/>
        </w:rPr>
        <w:t>WMO-WHO resource portal on climate and health</w:t>
      </w:r>
      <w:r>
        <w:rPr>
          <w:rFonts w:asciiTheme="minorHAnsi" w:hAnsiTheme="minorHAnsi" w:cstheme="minorHAnsi"/>
          <w:i/>
          <w:iCs/>
          <w:color w:val="4472C4" w:themeColor="accent1"/>
          <w:sz w:val="22"/>
          <w:szCs w:val="22"/>
        </w:rPr>
        <w:t>;</w:t>
      </w:r>
      <w:r w:rsidRPr="00FC5299">
        <w:rPr>
          <w:rFonts w:asciiTheme="minorHAnsi" w:hAnsiTheme="minorHAnsi" w:cstheme="minorHAnsi"/>
          <w:i/>
          <w:iCs/>
          <w:color w:val="4472C4" w:themeColor="accent1"/>
          <w:sz w:val="22"/>
          <w:szCs w:val="22"/>
        </w:rPr>
        <w:t xml:space="preserve"> </w:t>
      </w:r>
      <w:r w:rsidR="006E3303" w:rsidRPr="00FC5299">
        <w:rPr>
          <w:rFonts w:asciiTheme="minorHAnsi" w:hAnsiTheme="minorHAnsi" w:cstheme="minorHAnsi"/>
          <w:i/>
          <w:iCs/>
          <w:color w:val="4472C4" w:themeColor="accent1"/>
          <w:sz w:val="22"/>
          <w:szCs w:val="22"/>
        </w:rPr>
        <w:t xml:space="preserve">Compendium of WHO and other UN guidance </w:t>
      </w:r>
      <w:r w:rsidR="006E3303">
        <w:rPr>
          <w:rFonts w:asciiTheme="minorHAnsi" w:hAnsiTheme="minorHAnsi" w:cstheme="minorHAnsi"/>
          <w:i/>
          <w:iCs/>
          <w:color w:val="4472C4" w:themeColor="accent1"/>
          <w:sz w:val="22"/>
          <w:szCs w:val="22"/>
        </w:rPr>
        <w:t>on</w:t>
      </w:r>
      <w:r w:rsidR="006E3303" w:rsidRPr="00FC5299">
        <w:rPr>
          <w:rFonts w:asciiTheme="minorHAnsi" w:hAnsiTheme="minorHAnsi" w:cstheme="minorHAnsi"/>
          <w:i/>
          <w:iCs/>
          <w:color w:val="4472C4" w:themeColor="accent1"/>
          <w:sz w:val="22"/>
          <w:szCs w:val="22"/>
        </w:rPr>
        <w:t xml:space="preserve"> health &amp; environment</w:t>
      </w:r>
      <w:r w:rsidR="006E3303">
        <w:rPr>
          <w:rFonts w:asciiTheme="minorHAnsi" w:hAnsiTheme="minorHAnsi" w:cstheme="minorHAnsi"/>
          <w:i/>
          <w:iCs/>
          <w:color w:val="4472C4" w:themeColor="accent1"/>
          <w:sz w:val="22"/>
          <w:szCs w:val="22"/>
        </w:rPr>
        <w:t>;</w:t>
      </w:r>
      <w:r w:rsidR="006E3303" w:rsidRPr="00FC5299">
        <w:rPr>
          <w:rFonts w:asciiTheme="minorHAnsi" w:hAnsiTheme="minorHAnsi" w:cstheme="minorHAnsi"/>
          <w:i/>
          <w:iCs/>
          <w:color w:val="4472C4" w:themeColor="accent1"/>
          <w:sz w:val="22"/>
          <w:szCs w:val="22"/>
        </w:rPr>
        <w:t xml:space="preserve"> </w:t>
      </w:r>
      <w:r w:rsidRPr="00FC5299">
        <w:rPr>
          <w:rFonts w:asciiTheme="minorHAnsi" w:hAnsiTheme="minorHAnsi" w:cstheme="minorHAnsi"/>
          <w:i/>
          <w:iCs/>
          <w:color w:val="4472C4" w:themeColor="accent1"/>
          <w:sz w:val="22"/>
          <w:szCs w:val="22"/>
        </w:rPr>
        <w:t>European Climate Health Observatory</w:t>
      </w:r>
      <w:r w:rsidR="00211B75">
        <w:rPr>
          <w:rStyle w:val="EndnoteReference"/>
          <w:rFonts w:asciiTheme="minorHAnsi" w:hAnsiTheme="minorHAnsi" w:cstheme="minorHAnsi"/>
          <w:i/>
          <w:iCs/>
          <w:color w:val="4472C4" w:themeColor="accent1"/>
          <w:sz w:val="22"/>
          <w:szCs w:val="22"/>
        </w:rPr>
        <w:endnoteReference w:id="60"/>
      </w:r>
      <w:r>
        <w:rPr>
          <w:rFonts w:asciiTheme="minorHAnsi" w:hAnsiTheme="minorHAnsi" w:cstheme="minorHAnsi"/>
          <w:i/>
          <w:iCs/>
          <w:color w:val="4472C4" w:themeColor="accent1"/>
          <w:sz w:val="22"/>
          <w:szCs w:val="22"/>
        </w:rPr>
        <w:t>;</w:t>
      </w:r>
      <w:r w:rsidRPr="00FC5299">
        <w:rPr>
          <w:rFonts w:asciiTheme="minorHAnsi" w:hAnsiTheme="minorHAnsi" w:cstheme="minorHAnsi"/>
          <w:i/>
          <w:iCs/>
          <w:color w:val="4472C4" w:themeColor="accent1"/>
          <w:sz w:val="22"/>
          <w:szCs w:val="22"/>
        </w:rPr>
        <w:t xml:space="preserve"> Lancet Pathfinder Initiative</w:t>
      </w:r>
      <w:r>
        <w:rPr>
          <w:rFonts w:asciiTheme="minorHAnsi" w:hAnsiTheme="minorHAnsi" w:cstheme="minorHAnsi"/>
          <w:i/>
          <w:iCs/>
          <w:color w:val="4472C4" w:themeColor="accent1"/>
          <w:sz w:val="22"/>
          <w:szCs w:val="22"/>
        </w:rPr>
        <w:t>;</w:t>
      </w:r>
      <w:r w:rsidRPr="00FC5299">
        <w:rPr>
          <w:rFonts w:asciiTheme="minorHAnsi" w:hAnsiTheme="minorHAnsi" w:cstheme="minorHAnsi"/>
          <w:i/>
          <w:iCs/>
          <w:color w:val="4472C4" w:themeColor="accent1"/>
          <w:sz w:val="22"/>
          <w:szCs w:val="22"/>
        </w:rPr>
        <w:t xml:space="preserve"> WHO SEARO Advocacy Toolkit on Climate Change and Health</w:t>
      </w:r>
      <w:r>
        <w:rPr>
          <w:rFonts w:asciiTheme="minorHAnsi" w:hAnsiTheme="minorHAnsi" w:cstheme="minorHAnsi"/>
          <w:i/>
          <w:iCs/>
          <w:color w:val="4472C4" w:themeColor="accent1"/>
          <w:sz w:val="22"/>
          <w:szCs w:val="22"/>
        </w:rPr>
        <w:t>;</w:t>
      </w:r>
      <w:r w:rsidRPr="00FC5299">
        <w:rPr>
          <w:rFonts w:asciiTheme="minorHAnsi" w:hAnsiTheme="minorHAnsi" w:cstheme="minorHAnsi"/>
          <w:i/>
          <w:iCs/>
          <w:color w:val="4472C4" w:themeColor="accent1"/>
          <w:sz w:val="22"/>
          <w:szCs w:val="22"/>
        </w:rPr>
        <w:t xml:space="preserve"> WHO Health and Climate Change Online Interactive Data Dashboard</w:t>
      </w:r>
      <w:r>
        <w:rPr>
          <w:rFonts w:asciiTheme="minorHAnsi" w:hAnsiTheme="minorHAnsi" w:cstheme="minorHAnsi"/>
          <w:i/>
          <w:iCs/>
          <w:color w:val="4472C4" w:themeColor="accent1"/>
          <w:sz w:val="22"/>
          <w:szCs w:val="22"/>
        </w:rPr>
        <w:t xml:space="preserve">; </w:t>
      </w:r>
      <w:r w:rsidR="0040584C">
        <w:rPr>
          <w:rFonts w:asciiTheme="minorHAnsi" w:hAnsiTheme="minorHAnsi" w:cstheme="minorHAnsi"/>
          <w:i/>
          <w:iCs/>
          <w:color w:val="4472C4" w:themeColor="accent1"/>
          <w:sz w:val="22"/>
          <w:szCs w:val="22"/>
        </w:rPr>
        <w:t>Urban Health Initiative tools; Heat Health Information Network tools</w:t>
      </w:r>
      <w:r w:rsidR="0040584C">
        <w:rPr>
          <w:rStyle w:val="EndnoteReference"/>
          <w:rFonts w:asciiTheme="minorHAnsi" w:hAnsiTheme="minorHAnsi" w:cstheme="minorHAnsi"/>
          <w:i/>
          <w:iCs/>
          <w:color w:val="4472C4" w:themeColor="accent1"/>
          <w:sz w:val="22"/>
          <w:szCs w:val="22"/>
        </w:rPr>
        <w:endnoteReference w:id="61"/>
      </w:r>
    </w:p>
    <w:p w14:paraId="1509D5B5" w14:textId="61877A75" w:rsidR="00A52A0C" w:rsidRDefault="00A52A0C" w:rsidP="00F45B2E">
      <w:pPr>
        <w:pStyle w:val="NormalWeb"/>
        <w:spacing w:before="0" w:beforeAutospacing="0" w:after="0" w:afterAutospacing="0"/>
        <w:contextualSpacing/>
        <w:rPr>
          <w:rFonts w:asciiTheme="minorHAnsi" w:hAnsiTheme="minorHAnsi" w:cstheme="minorHAnsi"/>
          <w:color w:val="4472C4" w:themeColor="accent1"/>
          <w:sz w:val="22"/>
          <w:szCs w:val="22"/>
        </w:rPr>
      </w:pPr>
    </w:p>
    <w:p w14:paraId="0DC88EF6" w14:textId="5B6D0565" w:rsidR="00B05D7E" w:rsidRPr="00B05D7E" w:rsidRDefault="00B05D7E" w:rsidP="00F45B2E">
      <w:pPr>
        <w:pStyle w:val="NormalWeb"/>
        <w:spacing w:before="0" w:beforeAutospacing="0" w:after="0" w:afterAutospacing="0"/>
        <w:contextualSpacing/>
        <w:rPr>
          <w:rFonts w:asciiTheme="minorHAnsi" w:hAnsiTheme="minorHAnsi" w:cstheme="minorHAnsi"/>
          <w:sz w:val="22"/>
          <w:szCs w:val="22"/>
        </w:rPr>
      </w:pPr>
    </w:p>
    <w:p w14:paraId="6000C91A" w14:textId="77777777" w:rsidR="002F6D00" w:rsidRDefault="002F6D00" w:rsidP="00F45B2E">
      <w:pPr>
        <w:pStyle w:val="NormalWeb"/>
        <w:spacing w:before="0" w:beforeAutospacing="0" w:after="0" w:afterAutospacing="0"/>
        <w:contextualSpacing/>
        <w:rPr>
          <w:rFonts w:asciiTheme="minorHAnsi" w:hAnsiTheme="minorHAnsi" w:cstheme="minorHAnsi"/>
          <w:color w:val="4472C4" w:themeColor="accent1"/>
          <w:sz w:val="22"/>
          <w:szCs w:val="22"/>
        </w:rPr>
      </w:pPr>
    </w:p>
    <w:p w14:paraId="15A9AA3A" w14:textId="77777777" w:rsidR="00E80899" w:rsidRPr="00E80899" w:rsidRDefault="00E80899">
      <w:pPr>
        <w:contextualSpacing/>
        <w:rPr>
          <w:rFonts w:asciiTheme="minorHAnsi" w:hAnsiTheme="minorHAnsi" w:cstheme="minorHAnsi"/>
          <w:sz w:val="22"/>
          <w:szCs w:val="22"/>
        </w:rPr>
      </w:pPr>
    </w:p>
    <w:p w14:paraId="6124CB14" w14:textId="12674AEF" w:rsidR="00111732" w:rsidRPr="002E2CC5" w:rsidRDefault="002E2CC5" w:rsidP="00111732">
      <w:pPr>
        <w:contextualSpacing/>
        <w:rPr>
          <w:rFonts w:asciiTheme="minorHAnsi" w:hAnsiTheme="minorHAnsi" w:cstheme="minorHAnsi"/>
          <w:b/>
          <w:bCs/>
          <w:color w:val="404040" w:themeColor="text1" w:themeTint="BF"/>
        </w:rPr>
      </w:pPr>
      <w:r w:rsidRPr="00CD288A">
        <w:rPr>
          <w:rFonts w:asciiTheme="minorHAnsi" w:hAnsiTheme="minorHAnsi" w:cstheme="minorHAnsi"/>
          <w:b/>
          <w:bCs/>
        </w:rPr>
        <w:t>References</w:t>
      </w:r>
    </w:p>
    <w:sectPr w:rsidR="00111732" w:rsidRPr="002E2CC5" w:rsidSect="00174D9E">
      <w:footerReference w:type="default" r:id="rId14"/>
      <w:endnotePr>
        <w:numFmt w:val="decimal"/>
      </w:endnotePr>
      <w:pgSz w:w="11906" w:h="16838"/>
      <w:pgMar w:top="10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519E" w14:textId="77777777" w:rsidR="00D27A7B" w:rsidRDefault="00D27A7B" w:rsidP="002E2CC5">
      <w:r>
        <w:separator/>
      </w:r>
    </w:p>
  </w:endnote>
  <w:endnote w:type="continuationSeparator" w:id="0">
    <w:p w14:paraId="58C67038" w14:textId="77777777" w:rsidR="00D27A7B" w:rsidRDefault="00D27A7B" w:rsidP="002E2CC5">
      <w:r>
        <w:continuationSeparator/>
      </w:r>
    </w:p>
  </w:endnote>
  <w:endnote w:id="1">
    <w:p w14:paraId="04F04776" w14:textId="4FD7C36B" w:rsidR="00806070" w:rsidRPr="003F11B5" w:rsidRDefault="00806070">
      <w:pPr>
        <w:pStyle w:val="EndnoteText"/>
        <w:rPr>
          <w:rFonts w:asciiTheme="minorHAnsi" w:hAnsiTheme="minorHAnsi" w:cstheme="minorHAnsi"/>
        </w:rPr>
      </w:pPr>
      <w:r>
        <w:rPr>
          <w:rStyle w:val="EndnoteReference"/>
        </w:rPr>
        <w:endnoteRef/>
      </w:r>
      <w:r w:rsidRPr="003F11B5">
        <w:rPr>
          <w:rFonts w:asciiTheme="minorHAnsi" w:hAnsiTheme="minorHAnsi" w:cstheme="minorHAnsi"/>
        </w:rPr>
        <w:t xml:space="preserve">Report by the WHO Secretariat on Climate Change &amp; Health (2008): </w:t>
      </w:r>
      <w:hyperlink r:id="rId1" w:history="1">
        <w:r w:rsidRPr="003F11B5">
          <w:rPr>
            <w:rStyle w:val="Hyperlink"/>
            <w:rFonts w:asciiTheme="minorHAnsi" w:hAnsiTheme="minorHAnsi" w:cstheme="minorHAnsi"/>
          </w:rPr>
          <w:t>https://cdn.who.int/media/docs/default-source/climate-change/report-by-the-secretariat-on-climate-change-and-health.pdf</w:t>
        </w:r>
      </w:hyperlink>
      <w:r w:rsidRPr="003F11B5">
        <w:rPr>
          <w:rFonts w:asciiTheme="minorHAnsi" w:hAnsiTheme="minorHAnsi" w:cstheme="minorHAnsi"/>
        </w:rPr>
        <w:t xml:space="preserve"> </w:t>
      </w:r>
    </w:p>
  </w:endnote>
  <w:endnote w:id="2">
    <w:p w14:paraId="06DDFCA5" w14:textId="4B3B8181" w:rsidR="00806070" w:rsidRPr="003F11B5" w:rsidRDefault="00806070">
      <w:pPr>
        <w:pStyle w:val="EndnoteText"/>
        <w:rPr>
          <w:rFonts w:asciiTheme="minorHAnsi" w:hAnsiTheme="minorHAnsi" w:cstheme="minorHAnsi"/>
        </w:rPr>
      </w:pPr>
      <w:r w:rsidRPr="003F11B5">
        <w:rPr>
          <w:rStyle w:val="EndnoteReference"/>
          <w:rFonts w:asciiTheme="minorHAnsi" w:hAnsiTheme="minorHAnsi" w:cstheme="minorHAnsi"/>
        </w:rPr>
        <w:endnoteRef/>
      </w:r>
      <w:r w:rsidRPr="003F11B5">
        <w:rPr>
          <w:rFonts w:asciiTheme="minorHAnsi" w:hAnsiTheme="minorHAnsi" w:cstheme="minorHAnsi"/>
        </w:rPr>
        <w:t xml:space="preserve"> </w:t>
      </w:r>
      <w:hyperlink r:id="rId2" w:history="1">
        <w:r w:rsidRPr="003F11B5">
          <w:rPr>
            <w:rStyle w:val="Hyperlink"/>
            <w:rFonts w:asciiTheme="minorHAnsi" w:hAnsiTheme="minorHAnsi" w:cstheme="minorHAnsi"/>
          </w:rPr>
          <w:t>https://unfccc.int/news/the-paris-agreement-is-a-health-agreement-who</w:t>
        </w:r>
      </w:hyperlink>
      <w:r w:rsidRPr="003F11B5">
        <w:rPr>
          <w:rFonts w:asciiTheme="minorHAnsi" w:hAnsiTheme="minorHAnsi" w:cstheme="minorHAnsi"/>
        </w:rPr>
        <w:t xml:space="preserve"> </w:t>
      </w:r>
    </w:p>
  </w:endnote>
  <w:endnote w:id="3">
    <w:p w14:paraId="7384C62C" w14:textId="4F1A5DFF" w:rsidR="00806070" w:rsidRPr="004D7052" w:rsidRDefault="00806070" w:rsidP="003F11B5">
      <w:pPr>
        <w:pStyle w:val="EndnoteText"/>
        <w:rPr>
          <w:rFonts w:asciiTheme="minorHAnsi" w:hAnsiTheme="minorHAnsi" w:cstheme="minorHAnsi"/>
        </w:rPr>
      </w:pPr>
      <w:r w:rsidRPr="003F11B5">
        <w:rPr>
          <w:rStyle w:val="EndnoteReference"/>
          <w:rFonts w:asciiTheme="minorHAnsi" w:hAnsiTheme="minorHAnsi" w:cstheme="minorHAnsi"/>
        </w:rPr>
        <w:endnoteRef/>
      </w:r>
      <w:r w:rsidRPr="00FE7AF5">
        <w:rPr>
          <w:rFonts w:asciiTheme="minorHAnsi" w:hAnsiTheme="minorHAnsi" w:cstheme="minorHAnsi"/>
          <w:lang w:val="fr-CH"/>
        </w:rPr>
        <w:t xml:space="preserve"> UN Environment Programme Emissions Gap Report 2020. </w:t>
      </w:r>
      <w:hyperlink r:id="rId3" w:history="1">
        <w:r w:rsidRPr="004D7052">
          <w:rPr>
            <w:rStyle w:val="Hyperlink"/>
            <w:rFonts w:asciiTheme="minorHAnsi" w:hAnsiTheme="minorHAnsi" w:cstheme="minorHAnsi"/>
          </w:rPr>
          <w:t>https://www.unenvironment.org/emissions-gap-report-2020</w:t>
        </w:r>
      </w:hyperlink>
      <w:r w:rsidRPr="004D7052">
        <w:rPr>
          <w:rFonts w:asciiTheme="minorHAnsi" w:hAnsiTheme="minorHAnsi" w:cstheme="minorHAnsi"/>
        </w:rPr>
        <w:t xml:space="preserve"> </w:t>
      </w:r>
    </w:p>
  </w:endnote>
  <w:endnote w:id="4">
    <w:p w14:paraId="601DC13A" w14:textId="7C243D6B" w:rsidR="00806070" w:rsidRPr="004D7052" w:rsidRDefault="00806070">
      <w:pPr>
        <w:pStyle w:val="EndnoteText"/>
        <w:rPr>
          <w:rFonts w:asciiTheme="minorHAnsi" w:hAnsiTheme="minorHAnsi" w:cstheme="minorHAnsi"/>
        </w:rPr>
      </w:pPr>
      <w:r w:rsidRPr="004D7052">
        <w:rPr>
          <w:rStyle w:val="EndnoteReference"/>
          <w:rFonts w:asciiTheme="minorHAnsi" w:hAnsiTheme="minorHAnsi" w:cstheme="minorHAnsi"/>
        </w:rPr>
        <w:endnoteRef/>
      </w:r>
      <w:r w:rsidRPr="004D7052">
        <w:rPr>
          <w:rFonts w:asciiTheme="minorHAnsi" w:hAnsiTheme="minorHAnsi" w:cstheme="minorHAnsi"/>
        </w:rPr>
        <w:t xml:space="preserve"> Lancet Countdown 2020. </w:t>
      </w:r>
      <w:hyperlink r:id="rId4" w:history="1">
        <w:r w:rsidRPr="004D7052">
          <w:rPr>
            <w:rStyle w:val="Hyperlink"/>
            <w:rFonts w:asciiTheme="minorHAnsi" w:hAnsiTheme="minorHAnsi" w:cstheme="minorHAnsi"/>
          </w:rPr>
          <w:t>https://www.thelancet.com/journals/lancet/article/PIIS0140-6736(20)32290-X/fulltext</w:t>
        </w:r>
      </w:hyperlink>
      <w:r w:rsidRPr="004D7052">
        <w:rPr>
          <w:rFonts w:asciiTheme="minorHAnsi" w:hAnsiTheme="minorHAnsi" w:cstheme="minorHAnsi"/>
        </w:rPr>
        <w:t xml:space="preserve"> </w:t>
      </w:r>
    </w:p>
  </w:endnote>
  <w:endnote w:id="5">
    <w:p w14:paraId="1A80D1C8" w14:textId="346A0808" w:rsidR="00806070" w:rsidRPr="004D7052" w:rsidRDefault="00806070">
      <w:pPr>
        <w:pStyle w:val="EndnoteText"/>
        <w:rPr>
          <w:rFonts w:asciiTheme="minorHAnsi" w:hAnsiTheme="minorHAnsi" w:cstheme="minorHAnsi"/>
        </w:rPr>
      </w:pPr>
      <w:r w:rsidRPr="004D7052">
        <w:rPr>
          <w:rStyle w:val="EndnoteReference"/>
          <w:rFonts w:asciiTheme="minorHAnsi" w:hAnsiTheme="minorHAnsi" w:cstheme="minorHAnsi"/>
        </w:rPr>
        <w:endnoteRef/>
      </w:r>
      <w:r w:rsidRPr="004D7052">
        <w:rPr>
          <w:rFonts w:asciiTheme="minorHAnsi" w:hAnsiTheme="minorHAnsi" w:cstheme="minorHAnsi"/>
        </w:rPr>
        <w:t xml:space="preserve"> COP24 Special report: Health &amp; Climate Change. </w:t>
      </w:r>
      <w:hyperlink r:id="rId5" w:history="1">
        <w:r w:rsidRPr="004D7052">
          <w:rPr>
            <w:rStyle w:val="Hyperlink"/>
            <w:rFonts w:asciiTheme="minorHAnsi" w:hAnsiTheme="minorHAnsi" w:cstheme="minorHAnsi"/>
          </w:rPr>
          <w:t>https://www.who.int/publications/i/item/cop24-special-report-health-climate-change</w:t>
        </w:r>
      </w:hyperlink>
      <w:r w:rsidRPr="004D7052">
        <w:rPr>
          <w:rFonts w:asciiTheme="minorHAnsi" w:hAnsiTheme="minorHAnsi" w:cstheme="minorHAnsi"/>
        </w:rPr>
        <w:t xml:space="preserve"> </w:t>
      </w:r>
    </w:p>
  </w:endnote>
  <w:endnote w:id="6">
    <w:p w14:paraId="4637A3BB" w14:textId="267FFFB4" w:rsidR="00806070" w:rsidRDefault="00806070" w:rsidP="001A4A6C">
      <w:pPr>
        <w:pStyle w:val="EndnoteText"/>
      </w:pPr>
      <w:r>
        <w:rPr>
          <w:rStyle w:val="EndnoteReference"/>
        </w:rPr>
        <w:endnoteRef/>
      </w:r>
      <w:r>
        <w:t xml:space="preserve"> IISD, Health Co-Benefits from NDC Implementation in China. </w:t>
      </w:r>
      <w:hyperlink r:id="rId6" w:history="1">
        <w:r w:rsidRPr="00B801BD">
          <w:rPr>
            <w:rStyle w:val="Hyperlink"/>
          </w:rPr>
          <w:t>https://www.iisd.org/system/files/publications/health-ndc-implementation-china.pdf</w:t>
        </w:r>
      </w:hyperlink>
      <w:r>
        <w:t xml:space="preserve"> </w:t>
      </w:r>
    </w:p>
  </w:endnote>
  <w:endnote w:id="7">
    <w:p w14:paraId="4473AF00" w14:textId="3EA16BAC" w:rsidR="00806070" w:rsidRDefault="00806070">
      <w:pPr>
        <w:pStyle w:val="EndnoteText"/>
      </w:pPr>
      <w:r>
        <w:rPr>
          <w:rStyle w:val="EndnoteReference"/>
        </w:rPr>
        <w:endnoteRef/>
      </w:r>
      <w:r>
        <w:t xml:space="preserve"> </w:t>
      </w:r>
      <w:hyperlink r:id="rId7" w:history="1">
        <w:r w:rsidRPr="00B801BD">
          <w:rPr>
            <w:rStyle w:val="Hyperlink"/>
          </w:rPr>
          <w:t>https://www.thelancet.com/journals/lanplh/article/PIIS2542-5196(20)30249-7/fulltext</w:t>
        </w:r>
      </w:hyperlink>
      <w:r>
        <w:t xml:space="preserve"> </w:t>
      </w:r>
    </w:p>
  </w:endnote>
  <w:endnote w:id="8">
    <w:p w14:paraId="3DB05D82" w14:textId="6B2CB8D7" w:rsidR="00806070" w:rsidRDefault="00806070">
      <w:pPr>
        <w:pStyle w:val="EndnoteText"/>
      </w:pPr>
      <w:r>
        <w:rPr>
          <w:rStyle w:val="EndnoteReference"/>
        </w:rPr>
        <w:endnoteRef/>
      </w:r>
      <w:r>
        <w:t xml:space="preserve"> </w:t>
      </w:r>
      <w:r w:rsidRPr="007476D3">
        <w:t>WHO Health and Climate Change Survey Report</w:t>
      </w:r>
      <w:r>
        <w:t xml:space="preserve">. </w:t>
      </w:r>
      <w:hyperlink r:id="rId8" w:history="1">
        <w:r w:rsidRPr="00B801BD">
          <w:rPr>
            <w:rStyle w:val="Hyperlink"/>
          </w:rPr>
          <w:t>https://www.who.int/publications/i/item/who-health-and-climate-change-survey-report-tracking-global-progress</w:t>
        </w:r>
      </w:hyperlink>
      <w:r>
        <w:t xml:space="preserve"> </w:t>
      </w:r>
    </w:p>
  </w:endnote>
  <w:endnote w:id="9">
    <w:p w14:paraId="53CA3198" w14:textId="6B45A9D2" w:rsidR="00806070" w:rsidRDefault="00806070">
      <w:pPr>
        <w:pStyle w:val="EndnoteText"/>
      </w:pPr>
      <w:r>
        <w:rPr>
          <w:rStyle w:val="EndnoteReference"/>
        </w:rPr>
        <w:endnoteRef/>
      </w:r>
      <w:r>
        <w:t xml:space="preserve"> </w:t>
      </w:r>
      <w:r w:rsidRPr="007476D3">
        <w:t>WHO Manifesto for a Healthy Recovery from COVID-19</w:t>
      </w:r>
      <w:r>
        <w:t xml:space="preserve">. </w:t>
      </w:r>
      <w:hyperlink r:id="rId9" w:history="1">
        <w:r w:rsidRPr="00B801BD">
          <w:rPr>
            <w:rStyle w:val="Hyperlink"/>
          </w:rPr>
          <w:t>https://www.who.int/publications/i/item/who-manifesto-healthy-recovery-covid19</w:t>
        </w:r>
      </w:hyperlink>
      <w:r>
        <w:t xml:space="preserve"> </w:t>
      </w:r>
    </w:p>
  </w:endnote>
  <w:endnote w:id="10">
    <w:p w14:paraId="5579F95F" w14:textId="67C9BC3C" w:rsidR="00806070" w:rsidRDefault="00806070">
      <w:pPr>
        <w:pStyle w:val="EndnoteText"/>
      </w:pPr>
      <w:r>
        <w:rPr>
          <w:rStyle w:val="EndnoteReference"/>
        </w:rPr>
        <w:endnoteRef/>
      </w:r>
      <w:r>
        <w:t xml:space="preserve"> Lancet PH. 2021. </w:t>
      </w:r>
      <w:r w:rsidRPr="001A4A6C">
        <w:t>Doctors’ and nurses’ views on climate change and health: A multi-national survey study</w:t>
      </w:r>
      <w:r>
        <w:t>. (in press)</w:t>
      </w:r>
    </w:p>
  </w:endnote>
  <w:endnote w:id="11">
    <w:p w14:paraId="076E4664" w14:textId="75E2E325" w:rsidR="00806070" w:rsidRDefault="00806070">
      <w:pPr>
        <w:pStyle w:val="EndnoteText"/>
      </w:pPr>
      <w:r>
        <w:rPr>
          <w:rStyle w:val="EndnoteReference"/>
        </w:rPr>
        <w:endnoteRef/>
      </w:r>
      <w:r>
        <w:t xml:space="preserve"> </w:t>
      </w:r>
      <w:r w:rsidRPr="003E4AB3">
        <w:t>Nabi RL, Gustafson A, Jensen R. Framing climate change: Exploring the role of emotion in generating advocacy behavior. Sci Commun. 2018;40(4):442–468.</w:t>
      </w:r>
    </w:p>
  </w:endnote>
  <w:endnote w:id="12">
    <w:p w14:paraId="658E2C97" w14:textId="667067EA" w:rsidR="00806070" w:rsidRDefault="00806070">
      <w:pPr>
        <w:pStyle w:val="EndnoteText"/>
      </w:pPr>
      <w:r>
        <w:rPr>
          <w:rStyle w:val="EndnoteReference"/>
        </w:rPr>
        <w:endnoteRef/>
      </w:r>
      <w:r>
        <w:t xml:space="preserve"> </w:t>
      </w:r>
      <w:r w:rsidRPr="003E4AB3">
        <w:t>Dasandi, N., Graham, H., Hudson, D., Mikhaylov, S. J., vanHeerde-Hudson, J., &amp; Watts, N. 2021</w:t>
      </w:r>
      <w:r>
        <w:t>.</w:t>
      </w:r>
      <w:r w:rsidRPr="003E4AB3">
        <w:t xml:space="preserve"> How Do Different Frames Affect Public Support for Climate Change Policy: Evidence from a Multi-Country Conjoint Study. </w:t>
      </w:r>
      <w:hyperlink r:id="rId10" w:history="1">
        <w:r w:rsidRPr="00B801BD">
          <w:rPr>
            <w:rStyle w:val="Hyperlink"/>
          </w:rPr>
          <w:t>https://doi.org/10.31235/osf.io/372pk</w:t>
        </w:r>
      </w:hyperlink>
      <w:r>
        <w:t xml:space="preserve"> </w:t>
      </w:r>
    </w:p>
  </w:endnote>
  <w:endnote w:id="13">
    <w:p w14:paraId="72DC043F" w14:textId="7439E802" w:rsidR="00806070" w:rsidRDefault="00806070">
      <w:pPr>
        <w:pStyle w:val="EndnoteText"/>
      </w:pPr>
      <w:r>
        <w:rPr>
          <w:rStyle w:val="EndnoteReference"/>
        </w:rPr>
        <w:endnoteRef/>
      </w:r>
      <w:r>
        <w:t xml:space="preserve"> </w:t>
      </w:r>
      <w:hyperlink r:id="rId11" w:history="1">
        <w:r w:rsidRPr="00B801BD">
          <w:rPr>
            <w:rStyle w:val="Hyperlink"/>
          </w:rPr>
          <w:t>https://healthyrecovery.net/</w:t>
        </w:r>
      </w:hyperlink>
      <w:r>
        <w:t xml:space="preserve"> </w:t>
      </w:r>
    </w:p>
  </w:endnote>
  <w:endnote w:id="14">
    <w:p w14:paraId="7E746997" w14:textId="5DBA384D" w:rsidR="00806070" w:rsidRDefault="00806070">
      <w:pPr>
        <w:pStyle w:val="EndnoteText"/>
      </w:pPr>
      <w:r>
        <w:rPr>
          <w:rStyle w:val="EndnoteReference"/>
        </w:rPr>
        <w:endnoteRef/>
      </w:r>
      <w:r>
        <w:t xml:space="preserve"> </w:t>
      </w:r>
      <w:r w:rsidRPr="0011538E">
        <w:t>WHO Manifesto for a healthy recovery from COVID-19</w:t>
      </w:r>
      <w:r>
        <w:t>.</w:t>
      </w:r>
      <w:r w:rsidRPr="0011538E">
        <w:t xml:space="preserve"> </w:t>
      </w:r>
      <w:hyperlink r:id="rId12" w:history="1">
        <w:r w:rsidRPr="00B801BD">
          <w:rPr>
            <w:rStyle w:val="Hyperlink"/>
          </w:rPr>
          <w:t>https://www.who.int/news-room/feature-stories/detail/who-manifesto-for-a-healthy-recovery-from-covid-19</w:t>
        </w:r>
      </w:hyperlink>
      <w:r>
        <w:t xml:space="preserve"> </w:t>
      </w:r>
    </w:p>
  </w:endnote>
  <w:endnote w:id="15">
    <w:p w14:paraId="024B691B" w14:textId="4F062F7D" w:rsidR="00806070" w:rsidRDefault="00806070">
      <w:pPr>
        <w:pStyle w:val="EndnoteText"/>
      </w:pPr>
      <w:r>
        <w:rPr>
          <w:rStyle w:val="EndnoteReference"/>
        </w:rPr>
        <w:endnoteRef/>
      </w:r>
      <w:r>
        <w:t xml:space="preserve"> WHO. </w:t>
      </w:r>
      <w:r w:rsidRPr="0011538E">
        <w:t>5 Key Actions for COP25 to Bolster Global Health</w:t>
      </w:r>
      <w:r>
        <w:t xml:space="preserve">. </w:t>
      </w:r>
      <w:hyperlink r:id="rId13" w:history="1">
        <w:r w:rsidRPr="00B801BD">
          <w:rPr>
            <w:rStyle w:val="Hyperlink"/>
          </w:rPr>
          <w:t>https://www.who.int/news/item/28-11-2019-5-key-actions-for-cop25-to-bolster-global-health</w:t>
        </w:r>
      </w:hyperlink>
      <w:r>
        <w:t xml:space="preserve"> </w:t>
      </w:r>
    </w:p>
  </w:endnote>
  <w:endnote w:id="16">
    <w:p w14:paraId="60436983" w14:textId="6AB88CF2" w:rsidR="00806070" w:rsidRDefault="00806070">
      <w:pPr>
        <w:pStyle w:val="EndnoteText"/>
      </w:pPr>
      <w:r>
        <w:rPr>
          <w:rStyle w:val="EndnoteReference"/>
        </w:rPr>
        <w:endnoteRef/>
      </w:r>
      <w:r>
        <w:t xml:space="preserve"> </w:t>
      </w:r>
      <w:r w:rsidRPr="006576A2">
        <w:t>COP26 Key Messages on Climate Change and Health</w:t>
      </w:r>
      <w:r>
        <w:t xml:space="preserve">. </w:t>
      </w:r>
      <w:hyperlink r:id="rId14" w:history="1">
        <w:r w:rsidRPr="00B801BD">
          <w:rPr>
            <w:rStyle w:val="Hyperlink"/>
          </w:rPr>
          <w:t>https://www.who.int/publications/i/item/cop26-key-messages-on-climate-change-and-health</w:t>
        </w:r>
      </w:hyperlink>
      <w:r>
        <w:t xml:space="preserve"> </w:t>
      </w:r>
    </w:p>
  </w:endnote>
  <w:endnote w:id="17">
    <w:p w14:paraId="628F94ED" w14:textId="77777777" w:rsidR="00806070" w:rsidRDefault="00806070" w:rsidP="005652F1">
      <w:pPr>
        <w:pStyle w:val="EndnoteText"/>
      </w:pPr>
      <w:r>
        <w:rPr>
          <w:rStyle w:val="EndnoteReference"/>
        </w:rPr>
        <w:endnoteRef/>
      </w:r>
      <w:r>
        <w:t xml:space="preserve"> </w:t>
      </w:r>
      <w:r w:rsidRPr="006576A2">
        <w:t>WHO Review: Health in the Nationally Determined Contributions</w:t>
      </w:r>
      <w:r>
        <w:t xml:space="preserve">. </w:t>
      </w:r>
      <w:hyperlink r:id="rId15" w:history="1">
        <w:r w:rsidRPr="00B801BD">
          <w:rPr>
            <w:rStyle w:val="Hyperlink"/>
          </w:rPr>
          <w:t>https://www.who.int/publications/i/item/who-review-health-in-the-ndcs</w:t>
        </w:r>
      </w:hyperlink>
      <w:r>
        <w:t xml:space="preserve"> </w:t>
      </w:r>
    </w:p>
  </w:endnote>
  <w:endnote w:id="18">
    <w:p w14:paraId="39513844" w14:textId="77777777" w:rsidR="00806070" w:rsidRDefault="00806070" w:rsidP="005652F1">
      <w:pPr>
        <w:pStyle w:val="EndnoteText"/>
      </w:pPr>
      <w:r>
        <w:rPr>
          <w:rStyle w:val="EndnoteReference"/>
        </w:rPr>
        <w:endnoteRef/>
      </w:r>
      <w:r>
        <w:t xml:space="preserve"> WHO. 2021. </w:t>
      </w:r>
      <w:r w:rsidRPr="006576A2">
        <w:t>Quality Criteria for Health National Adaptation Plans</w:t>
      </w:r>
      <w:r>
        <w:t xml:space="preserve">. </w:t>
      </w:r>
      <w:hyperlink r:id="rId16" w:history="1">
        <w:r w:rsidRPr="00B801BD">
          <w:rPr>
            <w:rStyle w:val="Hyperlink"/>
          </w:rPr>
          <w:t>https://www.who.int/publications/i/item/quality-criteria-health-national-adaptation-plans</w:t>
        </w:r>
      </w:hyperlink>
      <w:r>
        <w:t xml:space="preserve"> </w:t>
      </w:r>
    </w:p>
  </w:endnote>
  <w:endnote w:id="19">
    <w:p w14:paraId="5D1B6E92" w14:textId="485DCE5E" w:rsidR="00832542" w:rsidRDefault="00832542">
      <w:pPr>
        <w:pStyle w:val="EndnoteText"/>
      </w:pPr>
      <w:r>
        <w:rPr>
          <w:rStyle w:val="EndnoteReference"/>
        </w:rPr>
        <w:endnoteRef/>
      </w:r>
      <w:r>
        <w:t xml:space="preserve"> WHO/UNFCCC </w:t>
      </w:r>
      <w:r w:rsidRPr="00832542">
        <w:t>Health and Climate Change Country Profiles</w:t>
      </w:r>
      <w:r>
        <w:t xml:space="preserve">. </w:t>
      </w:r>
      <w:hyperlink r:id="rId17" w:history="1">
        <w:r w:rsidRPr="002A6072">
          <w:rPr>
            <w:rStyle w:val="Hyperlink"/>
          </w:rPr>
          <w:t>https://www.who.int/activities/monitoring-health-impacts-of-climate-change-and-national-progress</w:t>
        </w:r>
      </w:hyperlink>
      <w:r>
        <w:t xml:space="preserve"> </w:t>
      </w:r>
    </w:p>
  </w:endnote>
  <w:endnote w:id="20">
    <w:p w14:paraId="748FACA7" w14:textId="700CEF7C" w:rsidR="00251416" w:rsidRDefault="00251416">
      <w:pPr>
        <w:pStyle w:val="EndnoteText"/>
      </w:pPr>
      <w:r>
        <w:rPr>
          <w:rStyle w:val="EndnoteReference"/>
        </w:rPr>
        <w:endnoteRef/>
      </w:r>
      <w:r>
        <w:t xml:space="preserve"> </w:t>
      </w:r>
      <w:r w:rsidRPr="00251416">
        <w:t xml:space="preserve">World Health Organization. First WHO Global Conference on Air Pollution and Health, </w:t>
      </w:r>
      <w:hyperlink r:id="rId18" w:history="1">
        <w:r w:rsidRPr="002A6072">
          <w:rPr>
            <w:rStyle w:val="Hyperlink"/>
          </w:rPr>
          <w:t>https://www.who.int/airpollution/events/conference/en/</w:t>
        </w:r>
      </w:hyperlink>
      <w:r>
        <w:t xml:space="preserve"> </w:t>
      </w:r>
    </w:p>
  </w:endnote>
  <w:endnote w:id="21">
    <w:p w14:paraId="61DC9DEA" w14:textId="1BFAAE1B" w:rsidR="00DF3FE9" w:rsidRDefault="00DF3FE9">
      <w:pPr>
        <w:pStyle w:val="EndnoteText"/>
      </w:pPr>
      <w:r>
        <w:rPr>
          <w:rStyle w:val="EndnoteReference"/>
        </w:rPr>
        <w:endnoteRef/>
      </w:r>
      <w:r>
        <w:t xml:space="preserve"> WHO Global Platform on Air Quality and Health. </w:t>
      </w:r>
      <w:hyperlink r:id="rId19" w:history="1">
        <w:r w:rsidRPr="00B947EC">
          <w:rPr>
            <w:rStyle w:val="Hyperlink"/>
          </w:rPr>
          <w:t>https://www.who.int/teams/environment-climate-change-and-health/air-quality-and-health/ambient-air-pollution</w:t>
        </w:r>
      </w:hyperlink>
      <w:r>
        <w:t xml:space="preserve"> </w:t>
      </w:r>
    </w:p>
  </w:endnote>
  <w:endnote w:id="22">
    <w:p w14:paraId="5786C939" w14:textId="1E6074A9" w:rsidR="00DF3FE9" w:rsidRDefault="00DF3FE9">
      <w:pPr>
        <w:pStyle w:val="EndnoteText"/>
      </w:pPr>
      <w:r>
        <w:rPr>
          <w:rStyle w:val="EndnoteReference"/>
        </w:rPr>
        <w:endnoteRef/>
      </w:r>
      <w:r>
        <w:t xml:space="preserve"> Clean Air Initiative. </w:t>
      </w:r>
      <w:hyperlink r:id="rId20" w:history="1">
        <w:r w:rsidRPr="00B947EC">
          <w:rPr>
            <w:rStyle w:val="Hyperlink"/>
          </w:rPr>
          <w:t>https://www.who.int/news/item/01-06-2019-clean-air-initiative</w:t>
        </w:r>
      </w:hyperlink>
      <w:r>
        <w:t xml:space="preserve"> </w:t>
      </w:r>
    </w:p>
  </w:endnote>
  <w:endnote w:id="23">
    <w:p w14:paraId="06663AC9" w14:textId="70E9887A" w:rsidR="00DF3FE9" w:rsidRDefault="00DF3FE9">
      <w:pPr>
        <w:pStyle w:val="EndnoteText"/>
      </w:pPr>
      <w:r>
        <w:rPr>
          <w:rStyle w:val="EndnoteReference"/>
        </w:rPr>
        <w:endnoteRef/>
      </w:r>
      <w:r>
        <w:t xml:space="preserve"> Breathelife, </w:t>
      </w:r>
      <w:r w:rsidRPr="00DF3FE9">
        <w:t>A global campaign for clean air</w:t>
      </w:r>
      <w:r>
        <w:t xml:space="preserve">. </w:t>
      </w:r>
      <w:hyperlink r:id="rId21" w:history="1">
        <w:r w:rsidRPr="00B947EC">
          <w:rPr>
            <w:rStyle w:val="Hyperlink"/>
          </w:rPr>
          <w:t>https://breathelife2030.org/the-issue/health-and-climate-impacts/</w:t>
        </w:r>
      </w:hyperlink>
      <w:r>
        <w:t xml:space="preserve"> </w:t>
      </w:r>
    </w:p>
  </w:endnote>
  <w:endnote w:id="24">
    <w:p w14:paraId="18251FA0" w14:textId="04C6914F" w:rsidR="00113F80" w:rsidRDefault="00113F80">
      <w:pPr>
        <w:pStyle w:val="EndnoteText"/>
      </w:pPr>
      <w:r>
        <w:rPr>
          <w:rStyle w:val="EndnoteReference"/>
        </w:rPr>
        <w:endnoteRef/>
      </w:r>
      <w:r>
        <w:t xml:space="preserve"> Powering Past Coal Alliance. </w:t>
      </w:r>
      <w:hyperlink r:id="rId22" w:history="1">
        <w:r w:rsidRPr="00B947EC">
          <w:rPr>
            <w:rStyle w:val="Hyperlink"/>
          </w:rPr>
          <w:t>https://www.poweringpastcoal.org/insights/health</w:t>
        </w:r>
      </w:hyperlink>
      <w:r>
        <w:t xml:space="preserve"> </w:t>
      </w:r>
    </w:p>
  </w:endnote>
  <w:endnote w:id="25">
    <w:p w14:paraId="0964E35E" w14:textId="5D40E18C" w:rsidR="00806070" w:rsidRDefault="00806070">
      <w:pPr>
        <w:pStyle w:val="EndnoteText"/>
      </w:pPr>
      <w:r>
        <w:rPr>
          <w:rStyle w:val="EndnoteReference"/>
        </w:rPr>
        <w:endnoteRef/>
      </w:r>
      <w:r>
        <w:t xml:space="preserve"> WHO Health and Climate Change Toolkit: Health co-benefits. </w:t>
      </w:r>
      <w:hyperlink r:id="rId23" w:history="1">
        <w:r w:rsidRPr="00B801BD">
          <w:rPr>
            <w:rStyle w:val="Hyperlink"/>
          </w:rPr>
          <w:t>https://www.who.int/activities/building-capacity-on-climate-change-human-health/toolkit/cobenefits</w:t>
        </w:r>
      </w:hyperlink>
      <w:r>
        <w:t xml:space="preserve"> </w:t>
      </w:r>
    </w:p>
  </w:endnote>
  <w:endnote w:id="26">
    <w:p w14:paraId="19F10567" w14:textId="2BFB602B" w:rsidR="00806070" w:rsidRDefault="00806070">
      <w:pPr>
        <w:pStyle w:val="EndnoteText"/>
      </w:pPr>
      <w:r>
        <w:rPr>
          <w:rStyle w:val="EndnoteReference"/>
        </w:rPr>
        <w:endnoteRef/>
      </w:r>
      <w:r>
        <w:t xml:space="preserve"> Guidance and Tools. Urban Health Initiative. </w:t>
      </w:r>
      <w:hyperlink r:id="rId24" w:history="1">
        <w:r w:rsidRPr="00B801BD">
          <w:rPr>
            <w:rStyle w:val="Hyperlink"/>
          </w:rPr>
          <w:t>https://www.who.int/initiatives/urban-health-initiative/guidance-and-tools</w:t>
        </w:r>
      </w:hyperlink>
      <w:r>
        <w:t xml:space="preserve"> </w:t>
      </w:r>
    </w:p>
  </w:endnote>
  <w:endnote w:id="27">
    <w:p w14:paraId="25EA71E0" w14:textId="7890B7EE" w:rsidR="00806070" w:rsidRDefault="00806070">
      <w:pPr>
        <w:pStyle w:val="EndnoteText"/>
      </w:pPr>
      <w:r>
        <w:rPr>
          <w:rStyle w:val="EndnoteReference"/>
        </w:rPr>
        <w:endnoteRef/>
      </w:r>
      <w:r>
        <w:t xml:space="preserve"> Urban Health Initiative. </w:t>
      </w:r>
      <w:hyperlink r:id="rId25" w:history="1">
        <w:r w:rsidRPr="00B801BD">
          <w:rPr>
            <w:rStyle w:val="Hyperlink"/>
          </w:rPr>
          <w:t>https://www.who.int/initiatives/urban-health-initiative</w:t>
        </w:r>
      </w:hyperlink>
      <w:r>
        <w:t xml:space="preserve"> </w:t>
      </w:r>
    </w:p>
  </w:endnote>
  <w:endnote w:id="28">
    <w:p w14:paraId="1283CAF6" w14:textId="5E97F499" w:rsidR="00113F80" w:rsidRDefault="00113F80">
      <w:pPr>
        <w:pStyle w:val="EndnoteText"/>
      </w:pPr>
      <w:r>
        <w:rPr>
          <w:rStyle w:val="EndnoteReference"/>
        </w:rPr>
        <w:endnoteRef/>
      </w:r>
      <w:r>
        <w:t xml:space="preserve"> </w:t>
      </w:r>
      <w:r w:rsidRPr="00113F80">
        <w:t>Carbon Reduction Benefits on Health (CaRBonH) calculation tool</w:t>
      </w:r>
      <w:r>
        <w:t xml:space="preserve">. </w:t>
      </w:r>
      <w:hyperlink r:id="rId26" w:history="1">
        <w:r w:rsidRPr="00B947EC">
          <w:rPr>
            <w:rStyle w:val="Hyperlink"/>
          </w:rPr>
          <w:t>https://www.euro.who.int/en/health-topics/environment-and-health/Climate-change/publications/2018/achieving-health-benefits-from-carbon-reductions-manual-for-carbonh-calculation-tool-2018</w:t>
        </w:r>
      </w:hyperlink>
      <w:r>
        <w:t xml:space="preserve"> </w:t>
      </w:r>
    </w:p>
  </w:endnote>
  <w:endnote w:id="29">
    <w:p w14:paraId="2C7EA5A7" w14:textId="70000C3E" w:rsidR="00806070" w:rsidRDefault="00806070">
      <w:pPr>
        <w:pStyle w:val="EndnoteText"/>
      </w:pPr>
      <w:r>
        <w:rPr>
          <w:rStyle w:val="EndnoteReference"/>
        </w:rPr>
        <w:endnoteRef/>
      </w:r>
      <w:r>
        <w:t xml:space="preserve"> WHO. </w:t>
      </w:r>
      <w:r w:rsidRPr="00806070">
        <w:t>Supporting countries to protect human health from climate change</w:t>
      </w:r>
      <w:r>
        <w:t xml:space="preserve">. </w:t>
      </w:r>
      <w:hyperlink r:id="rId27" w:history="1">
        <w:r w:rsidRPr="00B801BD">
          <w:rPr>
            <w:rStyle w:val="Hyperlink"/>
          </w:rPr>
          <w:t>https://www.who.int/activities/supporting-countries-to-protect-human-health-from-climate-change</w:t>
        </w:r>
      </w:hyperlink>
      <w:r>
        <w:t xml:space="preserve"> </w:t>
      </w:r>
    </w:p>
  </w:endnote>
  <w:endnote w:id="30">
    <w:p w14:paraId="5A645AE7" w14:textId="075E77B2" w:rsidR="00806070" w:rsidRDefault="00806070">
      <w:pPr>
        <w:pStyle w:val="EndnoteText"/>
      </w:pPr>
      <w:r>
        <w:rPr>
          <w:rStyle w:val="EndnoteReference"/>
        </w:rPr>
        <w:endnoteRef/>
      </w:r>
      <w:r>
        <w:t xml:space="preserve"> WHO Guidance</w:t>
      </w:r>
      <w:r w:rsidRPr="00806070">
        <w:t xml:space="preserve"> for climate resilient and environmentally sustainable health care facilities</w:t>
      </w:r>
      <w:r>
        <w:t xml:space="preserve">. </w:t>
      </w:r>
      <w:hyperlink r:id="rId28" w:history="1">
        <w:r w:rsidRPr="00B801BD">
          <w:rPr>
            <w:rStyle w:val="Hyperlink"/>
          </w:rPr>
          <w:t>https://www.who.int/publications/i/item/9789240012226</w:t>
        </w:r>
      </w:hyperlink>
      <w:r>
        <w:t xml:space="preserve"> </w:t>
      </w:r>
    </w:p>
  </w:endnote>
  <w:endnote w:id="31">
    <w:p w14:paraId="354FAFBF" w14:textId="7C08CF01" w:rsidR="001414A0" w:rsidRDefault="001414A0">
      <w:pPr>
        <w:pStyle w:val="EndnoteText"/>
      </w:pPr>
      <w:r>
        <w:rPr>
          <w:rStyle w:val="EndnoteReference"/>
        </w:rPr>
        <w:endnoteRef/>
      </w:r>
      <w:r>
        <w:t xml:space="preserve"> </w:t>
      </w:r>
      <w:r w:rsidRPr="001414A0">
        <w:t>Operational framework for building climate resilient health systems</w:t>
      </w:r>
      <w:r>
        <w:t xml:space="preserve">. </w:t>
      </w:r>
      <w:hyperlink r:id="rId29" w:history="1">
        <w:r w:rsidRPr="00B801BD">
          <w:rPr>
            <w:rStyle w:val="Hyperlink"/>
          </w:rPr>
          <w:t>https://www.who.int/publications/i/item/operational-framework-for-building-climate-resilient-health-systems</w:t>
        </w:r>
      </w:hyperlink>
      <w:r>
        <w:t xml:space="preserve"> </w:t>
      </w:r>
    </w:p>
  </w:endnote>
  <w:endnote w:id="32">
    <w:p w14:paraId="4B6FB03D" w14:textId="5C0A901E" w:rsidR="00806070" w:rsidRDefault="00806070">
      <w:pPr>
        <w:pStyle w:val="EndnoteText"/>
      </w:pPr>
      <w:r>
        <w:rPr>
          <w:rStyle w:val="EndnoteReference"/>
        </w:rPr>
        <w:endnoteRef/>
      </w:r>
      <w:r>
        <w:t xml:space="preserve"> WHO Health and Climate Change Toolkit: Vulnerability and Adaptation Assessments. </w:t>
      </w:r>
      <w:hyperlink r:id="rId30" w:history="1">
        <w:r w:rsidRPr="00B801BD">
          <w:rPr>
            <w:rStyle w:val="Hyperlink"/>
          </w:rPr>
          <w:t>https://www.who.int/activities/building-capacity-on-climate-change-human-health/toolkit/vulnerability</w:t>
        </w:r>
      </w:hyperlink>
      <w:r>
        <w:t xml:space="preserve"> </w:t>
      </w:r>
    </w:p>
  </w:endnote>
  <w:endnote w:id="33">
    <w:p w14:paraId="58CE50E9" w14:textId="36FC9184" w:rsidR="00F45B2E" w:rsidRDefault="00F45B2E">
      <w:pPr>
        <w:pStyle w:val="EndnoteText"/>
      </w:pPr>
      <w:r>
        <w:rPr>
          <w:rStyle w:val="EndnoteReference"/>
        </w:rPr>
        <w:endnoteRef/>
      </w:r>
      <w:r>
        <w:t xml:space="preserve"> Global Recovery Observatory. </w:t>
      </w:r>
      <w:hyperlink r:id="rId31" w:history="1">
        <w:r w:rsidRPr="00B801BD">
          <w:rPr>
            <w:rStyle w:val="Hyperlink"/>
          </w:rPr>
          <w:t>https://data.undp.org/content/global-recovery-observatory/</w:t>
        </w:r>
      </w:hyperlink>
      <w:r>
        <w:t xml:space="preserve"> </w:t>
      </w:r>
    </w:p>
  </w:endnote>
  <w:endnote w:id="34">
    <w:p w14:paraId="4F2D2DB2" w14:textId="2E55DB20" w:rsidR="00BA5691" w:rsidRDefault="00BA5691">
      <w:pPr>
        <w:pStyle w:val="EndnoteText"/>
      </w:pPr>
      <w:r>
        <w:rPr>
          <w:rStyle w:val="EndnoteReference"/>
        </w:rPr>
        <w:endnoteRef/>
      </w:r>
      <w:r>
        <w:t xml:space="preserve"> Energy Policy Tracker. </w:t>
      </w:r>
      <w:hyperlink r:id="rId32" w:history="1">
        <w:r w:rsidRPr="00B801BD">
          <w:rPr>
            <w:rStyle w:val="Hyperlink"/>
          </w:rPr>
          <w:t>https://www.energypolicytracker.org/</w:t>
        </w:r>
      </w:hyperlink>
      <w:r>
        <w:t xml:space="preserve"> </w:t>
      </w:r>
    </w:p>
  </w:endnote>
  <w:endnote w:id="35">
    <w:p w14:paraId="4DBEB155" w14:textId="597BF940" w:rsidR="003B7AA8" w:rsidRDefault="003B7AA8">
      <w:pPr>
        <w:pStyle w:val="EndnoteText"/>
      </w:pPr>
      <w:r>
        <w:rPr>
          <w:rStyle w:val="EndnoteReference"/>
        </w:rPr>
        <w:endnoteRef/>
      </w:r>
      <w:r>
        <w:t xml:space="preserve"> IISD, Global Subsidies Initiative. </w:t>
      </w:r>
      <w:hyperlink r:id="rId33" w:history="1">
        <w:r w:rsidRPr="00B801BD">
          <w:rPr>
            <w:rStyle w:val="Hyperlink"/>
          </w:rPr>
          <w:t>https://www.iisd.org/gsi/</w:t>
        </w:r>
      </w:hyperlink>
      <w:r>
        <w:t xml:space="preserve"> </w:t>
      </w:r>
    </w:p>
  </w:endnote>
  <w:endnote w:id="36">
    <w:p w14:paraId="6E369424" w14:textId="0FCF54DF" w:rsidR="00615023" w:rsidRDefault="00615023">
      <w:pPr>
        <w:pStyle w:val="EndnoteText"/>
      </w:pPr>
      <w:r>
        <w:rPr>
          <w:rStyle w:val="EndnoteReference"/>
        </w:rPr>
        <w:endnoteRef/>
      </w:r>
      <w:r>
        <w:t xml:space="preserve"> </w:t>
      </w:r>
      <w:r w:rsidR="0012692F">
        <w:t xml:space="preserve">WHO-UNFCCC Health and Climate Change Global Survey. </w:t>
      </w:r>
      <w:hyperlink r:id="rId34" w:history="1">
        <w:r w:rsidR="0012692F" w:rsidRPr="00B801BD">
          <w:rPr>
            <w:rStyle w:val="Hyperlink"/>
          </w:rPr>
          <w:t>https://www.who.int/activities/monitoring-science-and-evidence-on-climate-change-and-health/health-and-climate-global-survey</w:t>
        </w:r>
      </w:hyperlink>
      <w:r w:rsidR="0012692F">
        <w:t xml:space="preserve"> </w:t>
      </w:r>
    </w:p>
  </w:endnote>
  <w:endnote w:id="37">
    <w:p w14:paraId="3061C0C0" w14:textId="45A5B39D" w:rsidR="00190FD0" w:rsidRDefault="00190FD0">
      <w:pPr>
        <w:pStyle w:val="EndnoteText"/>
      </w:pPr>
      <w:r>
        <w:rPr>
          <w:rStyle w:val="EndnoteReference"/>
        </w:rPr>
        <w:endnoteRef/>
      </w:r>
      <w:r>
        <w:t xml:space="preserve"> </w:t>
      </w:r>
      <w:r w:rsidRPr="00190FD0">
        <w:t>IUCN Global Standard for Nature-based Solutions</w:t>
      </w:r>
      <w:r>
        <w:t xml:space="preserve">. </w:t>
      </w:r>
      <w:hyperlink r:id="rId35" w:history="1">
        <w:r w:rsidRPr="00B801BD">
          <w:rPr>
            <w:rStyle w:val="Hyperlink"/>
          </w:rPr>
          <w:t>https://www.iucn.org/theme/ecosystem-management/our-work/iucn-global-standard-nature-based-solutions</w:t>
        </w:r>
      </w:hyperlink>
      <w:r>
        <w:t xml:space="preserve"> </w:t>
      </w:r>
    </w:p>
  </w:endnote>
  <w:endnote w:id="38">
    <w:p w14:paraId="7E78069E" w14:textId="5060DE7E" w:rsidR="00190FD0" w:rsidRDefault="00190FD0">
      <w:pPr>
        <w:pStyle w:val="EndnoteText"/>
      </w:pPr>
      <w:r>
        <w:rPr>
          <w:rStyle w:val="EndnoteReference"/>
        </w:rPr>
        <w:endnoteRef/>
      </w:r>
      <w:r>
        <w:t xml:space="preserve"> </w:t>
      </w:r>
      <w:r w:rsidRPr="00190FD0">
        <w:t>Post-2020 Biodiversity Framework</w:t>
      </w:r>
      <w:r>
        <w:t xml:space="preserve">. </w:t>
      </w:r>
      <w:hyperlink r:id="rId36" w:history="1">
        <w:r w:rsidRPr="00B801BD">
          <w:rPr>
            <w:rStyle w:val="Hyperlink"/>
          </w:rPr>
          <w:t>https://www.cbd.int/conferences/post2020</w:t>
        </w:r>
      </w:hyperlink>
      <w:r>
        <w:t xml:space="preserve"> </w:t>
      </w:r>
    </w:p>
  </w:endnote>
  <w:endnote w:id="39">
    <w:p w14:paraId="6D3F410E" w14:textId="3FEACF12" w:rsidR="00190FD0" w:rsidRDefault="00190FD0">
      <w:pPr>
        <w:pStyle w:val="EndnoteText"/>
      </w:pPr>
      <w:r>
        <w:rPr>
          <w:rStyle w:val="EndnoteReference"/>
        </w:rPr>
        <w:endnoteRef/>
      </w:r>
      <w:r>
        <w:t xml:space="preserve"> Leaders Pledge for Nature. </w:t>
      </w:r>
      <w:hyperlink r:id="rId37" w:history="1">
        <w:r w:rsidRPr="00B801BD">
          <w:rPr>
            <w:rStyle w:val="Hyperlink"/>
          </w:rPr>
          <w:t>https://www.leaderspledgefornature.org/</w:t>
        </w:r>
      </w:hyperlink>
      <w:r>
        <w:t xml:space="preserve"> </w:t>
      </w:r>
    </w:p>
  </w:endnote>
  <w:endnote w:id="40">
    <w:p w14:paraId="19709B72" w14:textId="2B250804" w:rsidR="00190FD0" w:rsidRDefault="00190FD0">
      <w:pPr>
        <w:pStyle w:val="EndnoteText"/>
      </w:pPr>
      <w:r>
        <w:rPr>
          <w:rStyle w:val="EndnoteReference"/>
        </w:rPr>
        <w:endnoteRef/>
      </w:r>
      <w:r>
        <w:t xml:space="preserve"> </w:t>
      </w:r>
      <w:r w:rsidRPr="00190FD0">
        <w:t xml:space="preserve">The Economics of Biodiversity: </w:t>
      </w:r>
      <w:r>
        <w:t xml:space="preserve">The Dasgupta Review. </w:t>
      </w:r>
      <w:hyperlink r:id="rId38" w:history="1">
        <w:r w:rsidRPr="00B801BD">
          <w:rPr>
            <w:rStyle w:val="Hyperlink"/>
          </w:rPr>
          <w:t>https://www.gov.uk/government/publications/final-report-the-economics-of-biodiversity-the-dasgupta-review</w:t>
        </w:r>
      </w:hyperlink>
      <w:r>
        <w:t xml:space="preserve"> </w:t>
      </w:r>
    </w:p>
  </w:endnote>
  <w:endnote w:id="41">
    <w:p w14:paraId="0C46B7CE" w14:textId="2A3A6AE7" w:rsidR="00190FD0" w:rsidRDefault="00190FD0">
      <w:pPr>
        <w:pStyle w:val="EndnoteText"/>
      </w:pPr>
      <w:r>
        <w:rPr>
          <w:rStyle w:val="EndnoteReference"/>
        </w:rPr>
        <w:endnoteRef/>
      </w:r>
      <w:r>
        <w:t xml:space="preserve"> </w:t>
      </w:r>
      <w:r w:rsidRPr="00190FD0">
        <w:t>SEEA Experimental Ecosystem Accounting Revision</w:t>
      </w:r>
      <w:r>
        <w:t xml:space="preserve">. </w:t>
      </w:r>
      <w:hyperlink r:id="rId39" w:history="1">
        <w:r w:rsidRPr="00B801BD">
          <w:rPr>
            <w:rStyle w:val="Hyperlink"/>
          </w:rPr>
          <w:t>https://seea.un.org/content/seea-experimental-ecosystem-accounting-revision</w:t>
        </w:r>
      </w:hyperlink>
      <w:r>
        <w:t xml:space="preserve"> </w:t>
      </w:r>
    </w:p>
  </w:endnote>
  <w:endnote w:id="42">
    <w:p w14:paraId="6303D260" w14:textId="4D5CEA61" w:rsidR="00CD288A" w:rsidRDefault="00CD288A">
      <w:pPr>
        <w:pStyle w:val="EndnoteText"/>
      </w:pPr>
      <w:r>
        <w:rPr>
          <w:rStyle w:val="EndnoteReference"/>
        </w:rPr>
        <w:endnoteRef/>
      </w:r>
      <w:r>
        <w:t xml:space="preserve"> Biodiversity and Infectious diseases: questions and answers. </w:t>
      </w:r>
      <w:hyperlink r:id="rId40" w:history="1">
        <w:r w:rsidRPr="00B801BD">
          <w:rPr>
            <w:rStyle w:val="Hyperlink"/>
          </w:rPr>
          <w:t>https://www.cbd.int/health/infectiousdiseases</w:t>
        </w:r>
      </w:hyperlink>
      <w:r>
        <w:t xml:space="preserve"> </w:t>
      </w:r>
    </w:p>
  </w:endnote>
  <w:endnote w:id="43">
    <w:p w14:paraId="6FBE3534" w14:textId="7B41F428" w:rsidR="00CD288A" w:rsidRDefault="00CD288A">
      <w:pPr>
        <w:pStyle w:val="EndnoteText"/>
      </w:pPr>
      <w:r>
        <w:rPr>
          <w:rStyle w:val="EndnoteReference"/>
        </w:rPr>
        <w:endnoteRef/>
      </w:r>
      <w:r>
        <w:t xml:space="preserve"> </w:t>
      </w:r>
      <w:r w:rsidRPr="00CD288A">
        <w:t>Connecting Global Priorities: Biodiversity and Human Health</w:t>
      </w:r>
      <w:r>
        <w:t xml:space="preserve">. </w:t>
      </w:r>
      <w:hyperlink r:id="rId41" w:history="1">
        <w:r w:rsidRPr="00B801BD">
          <w:rPr>
            <w:rStyle w:val="Hyperlink"/>
          </w:rPr>
          <w:t>https://www.who.int/publications/i/item/connecting-global-priorities-biodiversity-and-human-health</w:t>
        </w:r>
      </w:hyperlink>
      <w:r>
        <w:t xml:space="preserve"> </w:t>
      </w:r>
    </w:p>
  </w:endnote>
  <w:endnote w:id="44">
    <w:p w14:paraId="471193A5" w14:textId="41440678" w:rsidR="00CD288A" w:rsidRDefault="00CD288A">
      <w:pPr>
        <w:pStyle w:val="EndnoteText"/>
      </w:pPr>
      <w:r>
        <w:rPr>
          <w:rStyle w:val="EndnoteReference"/>
        </w:rPr>
        <w:endnoteRef/>
      </w:r>
      <w:r>
        <w:t xml:space="preserve"> Guidance on Mainstreaming Biodiversity for Nutrition and Health. </w:t>
      </w:r>
      <w:hyperlink r:id="rId42" w:history="1">
        <w:r w:rsidRPr="00B801BD">
          <w:rPr>
            <w:rStyle w:val="Hyperlink"/>
          </w:rPr>
          <w:t>https://www.who.int/publications/i/item/guidance-mainstreaming-biodiversity-for-nutrition-and-health</w:t>
        </w:r>
      </w:hyperlink>
      <w:r>
        <w:t xml:space="preserve"> </w:t>
      </w:r>
    </w:p>
  </w:endnote>
  <w:endnote w:id="45">
    <w:p w14:paraId="1C9C8DCB" w14:textId="4BCF05C0" w:rsidR="00CD288A" w:rsidRDefault="00CD288A">
      <w:pPr>
        <w:pStyle w:val="EndnoteText"/>
      </w:pPr>
      <w:r>
        <w:rPr>
          <w:rStyle w:val="EndnoteReference"/>
        </w:rPr>
        <w:endnoteRef/>
      </w:r>
      <w:r>
        <w:t xml:space="preserve"> WHA</w:t>
      </w:r>
      <w:r w:rsidRPr="00CD288A">
        <w:t xml:space="preserve"> A71/11</w:t>
      </w:r>
      <w:r>
        <w:t xml:space="preserve">. </w:t>
      </w:r>
      <w:r w:rsidRPr="00CD288A">
        <w:t>Human health and biodiversit</w:t>
      </w:r>
      <w:r>
        <w:t xml:space="preserve">y. </w:t>
      </w:r>
      <w:hyperlink r:id="rId43" w:history="1">
        <w:r w:rsidRPr="00B801BD">
          <w:rPr>
            <w:rStyle w:val="Hyperlink"/>
          </w:rPr>
          <w:t>https://cdn.who.int/media/docs/default-source/climate-change/wha-report-on-biodiversity-and-health.pdf</w:t>
        </w:r>
      </w:hyperlink>
      <w:r>
        <w:t xml:space="preserve"> </w:t>
      </w:r>
    </w:p>
  </w:endnote>
  <w:endnote w:id="46">
    <w:p w14:paraId="731AF3C0" w14:textId="6CFE72B3" w:rsidR="00190FD0" w:rsidRDefault="00190FD0">
      <w:pPr>
        <w:pStyle w:val="EndnoteText"/>
      </w:pPr>
      <w:r>
        <w:rPr>
          <w:rStyle w:val="EndnoteReference"/>
        </w:rPr>
        <w:endnoteRef/>
      </w:r>
      <w:r>
        <w:t xml:space="preserve"> One Health. Questions and Answers. </w:t>
      </w:r>
      <w:hyperlink r:id="rId44" w:history="1">
        <w:r w:rsidRPr="00B801BD">
          <w:rPr>
            <w:rStyle w:val="Hyperlink"/>
          </w:rPr>
          <w:t>https://www.who.int/news-room/q-a-detail/one-health</w:t>
        </w:r>
      </w:hyperlink>
      <w:r>
        <w:t xml:space="preserve"> </w:t>
      </w:r>
    </w:p>
  </w:endnote>
  <w:endnote w:id="47">
    <w:p w14:paraId="3EC90CE5" w14:textId="6249193D" w:rsidR="00C62353" w:rsidRDefault="00C62353">
      <w:pPr>
        <w:pStyle w:val="EndnoteText"/>
      </w:pPr>
      <w:r>
        <w:rPr>
          <w:rStyle w:val="EndnoteReference"/>
        </w:rPr>
        <w:endnoteRef/>
      </w:r>
      <w:r>
        <w:t xml:space="preserve"> Case Study Submission form: </w:t>
      </w:r>
      <w:hyperlink r:id="rId45" w:history="1">
        <w:r>
          <w:rPr>
            <w:rStyle w:val="Hyperlink"/>
          </w:rPr>
          <w:t>https://forms.gle/6BKjbxFQu4MpD3AF7</w:t>
        </w:r>
      </w:hyperlink>
    </w:p>
  </w:endnote>
  <w:endnote w:id="48">
    <w:p w14:paraId="7BDDF421" w14:textId="48190BC7" w:rsidR="0040584C" w:rsidRDefault="0040584C">
      <w:pPr>
        <w:pStyle w:val="EndnoteText"/>
      </w:pPr>
      <w:r>
        <w:rPr>
          <w:rStyle w:val="EndnoteReference"/>
        </w:rPr>
        <w:endnoteRef/>
      </w:r>
      <w:r>
        <w:t xml:space="preserve"> </w:t>
      </w:r>
      <w:r w:rsidRPr="0040584C">
        <w:t>COP26 Case Studies on Climate Change and Health</w:t>
      </w:r>
      <w:r>
        <w:t xml:space="preserve">. </w:t>
      </w:r>
      <w:hyperlink r:id="rId46" w:history="1">
        <w:r w:rsidRPr="00B801BD">
          <w:rPr>
            <w:rStyle w:val="Hyperlink"/>
          </w:rPr>
          <w:t>https://www.who.int/publications/i/item/cop26-case-studies-climate-and-health</w:t>
        </w:r>
      </w:hyperlink>
      <w:r>
        <w:t xml:space="preserve"> </w:t>
      </w:r>
    </w:p>
  </w:endnote>
  <w:endnote w:id="49">
    <w:p w14:paraId="1C950BAD" w14:textId="18278C3B" w:rsidR="0040584C" w:rsidRDefault="0040584C">
      <w:pPr>
        <w:pStyle w:val="EndnoteText"/>
      </w:pPr>
      <w:r>
        <w:rPr>
          <w:rStyle w:val="EndnoteReference"/>
        </w:rPr>
        <w:endnoteRef/>
      </w:r>
      <w:r>
        <w:t xml:space="preserve"> Lancet Pathfinder Initiative. </w:t>
      </w:r>
      <w:hyperlink r:id="rId47" w:anchor="case-studies" w:history="1">
        <w:r w:rsidRPr="00B801BD">
          <w:rPr>
            <w:rStyle w:val="Hyperlink"/>
          </w:rPr>
          <w:t>https://www.lshtm.ac.uk/research/centres-projects-groups/pathfinder-initiative#case-studies</w:t>
        </w:r>
      </w:hyperlink>
      <w:r>
        <w:t xml:space="preserve"> </w:t>
      </w:r>
    </w:p>
  </w:endnote>
  <w:endnote w:id="50">
    <w:p w14:paraId="6A99842D" w14:textId="59ACC636" w:rsidR="00C62353" w:rsidRDefault="00C62353">
      <w:pPr>
        <w:pStyle w:val="EndnoteText"/>
      </w:pPr>
      <w:r>
        <w:rPr>
          <w:rStyle w:val="EndnoteReference"/>
        </w:rPr>
        <w:endnoteRef/>
      </w:r>
      <w:r>
        <w:t xml:space="preserve"> </w:t>
      </w:r>
      <w:r w:rsidRPr="00C62353">
        <w:t>Special Initiative on Climate change and Health in Small Island Developing States</w:t>
      </w:r>
      <w:r>
        <w:t xml:space="preserve">. </w:t>
      </w:r>
      <w:hyperlink r:id="rId48" w:history="1">
        <w:r w:rsidRPr="00B801BD">
          <w:rPr>
            <w:rStyle w:val="Hyperlink"/>
          </w:rPr>
          <w:t>https://www.who.int/news/item/06-11-2017-special-initiative-on-climate-change-and-health-in-small-island-developing-states</w:t>
        </w:r>
      </w:hyperlink>
      <w:r>
        <w:t xml:space="preserve"> </w:t>
      </w:r>
    </w:p>
  </w:endnote>
  <w:endnote w:id="51">
    <w:p w14:paraId="302E3F46" w14:textId="34297389" w:rsidR="00E70C75" w:rsidRDefault="00E70C75">
      <w:pPr>
        <w:pStyle w:val="EndnoteText"/>
      </w:pPr>
      <w:r>
        <w:rPr>
          <w:rStyle w:val="EndnoteReference"/>
        </w:rPr>
        <w:endnoteRef/>
      </w:r>
      <w:r>
        <w:t xml:space="preserve"> For a Greener NHS. </w:t>
      </w:r>
      <w:hyperlink r:id="rId49" w:history="1">
        <w:r w:rsidRPr="00B801BD">
          <w:rPr>
            <w:rStyle w:val="Hyperlink"/>
          </w:rPr>
          <w:t>https://www.england.nhs.uk/greenernhs/2020/10/nhs-becomes-the-worlds-first-national-health-system-to-commit-to-become-carbon-net-zero-backed-by-clear-deliverables-and-milestones/</w:t>
        </w:r>
      </w:hyperlink>
      <w:r>
        <w:t xml:space="preserve"> </w:t>
      </w:r>
    </w:p>
  </w:endnote>
  <w:endnote w:id="52">
    <w:p w14:paraId="25946773" w14:textId="12C0DF1C" w:rsidR="00034838" w:rsidRDefault="00034838">
      <w:pPr>
        <w:pStyle w:val="EndnoteText"/>
      </w:pPr>
      <w:r>
        <w:rPr>
          <w:rStyle w:val="EndnoteReference"/>
        </w:rPr>
        <w:endnoteRef/>
      </w:r>
      <w:r>
        <w:t xml:space="preserve"> The Healthcare Climate Challenge</w:t>
      </w:r>
      <w:r w:rsidR="008C2AE7">
        <w:t xml:space="preserve">. </w:t>
      </w:r>
      <w:hyperlink r:id="rId50" w:history="1">
        <w:r w:rsidR="008C2AE7" w:rsidRPr="00B801BD">
          <w:rPr>
            <w:rStyle w:val="Hyperlink"/>
          </w:rPr>
          <w:t>https://noharm-uscanada.org/healthcareclimatechallenge</w:t>
        </w:r>
      </w:hyperlink>
      <w:r w:rsidR="008C2AE7">
        <w:t xml:space="preserve"> </w:t>
      </w:r>
    </w:p>
  </w:endnote>
  <w:endnote w:id="53">
    <w:p w14:paraId="00E9E65A" w14:textId="19D28B21" w:rsidR="001B263F" w:rsidRDefault="001B263F">
      <w:pPr>
        <w:pStyle w:val="EndnoteText"/>
      </w:pPr>
      <w:r>
        <w:rPr>
          <w:rStyle w:val="EndnoteReference"/>
        </w:rPr>
        <w:endnoteRef/>
      </w:r>
      <w:r>
        <w:t xml:space="preserve"> </w:t>
      </w:r>
      <w:r w:rsidRPr="001B263F">
        <w:t xml:space="preserve">How Do Different Frames Affect Public Support for Climate Change Policy: Evidence from a Multi-Country Conjoint Study. </w:t>
      </w:r>
      <w:hyperlink r:id="rId51" w:history="1">
        <w:r w:rsidRPr="00B801BD">
          <w:rPr>
            <w:rStyle w:val="Hyperlink"/>
          </w:rPr>
          <w:t>https://doi.org/10.31235/osf.io/372pk</w:t>
        </w:r>
      </w:hyperlink>
      <w:r>
        <w:t xml:space="preserve"> </w:t>
      </w:r>
    </w:p>
  </w:endnote>
  <w:endnote w:id="54">
    <w:p w14:paraId="05F3C69D" w14:textId="0F593A40" w:rsidR="001B263F" w:rsidRDefault="001B263F">
      <w:pPr>
        <w:pStyle w:val="EndnoteText"/>
      </w:pPr>
      <w:r>
        <w:rPr>
          <w:rStyle w:val="EndnoteReference"/>
        </w:rPr>
        <w:endnoteRef/>
      </w:r>
      <w:r>
        <w:t xml:space="preserve"> </w:t>
      </w:r>
      <w:r w:rsidRPr="001B263F">
        <w:t>Lancet PH. 2021. Doctors’ and nurses’ views on climate change and health: A multi-national survey study. (in press)</w:t>
      </w:r>
    </w:p>
  </w:endnote>
  <w:endnote w:id="55">
    <w:p w14:paraId="5F827459" w14:textId="4FCADC32" w:rsidR="0060768F" w:rsidRDefault="0060768F">
      <w:pPr>
        <w:pStyle w:val="EndnoteText"/>
      </w:pPr>
      <w:r>
        <w:rPr>
          <w:rStyle w:val="EndnoteReference"/>
        </w:rPr>
        <w:endnoteRef/>
      </w:r>
      <w:r>
        <w:t xml:space="preserve"> </w:t>
      </w:r>
      <w:r w:rsidRPr="0060768F">
        <w:t>WHO Civil Society Working Group</w:t>
      </w:r>
      <w:r w:rsidR="009A7FAA" w:rsidRPr="009A7FAA">
        <w:t xml:space="preserve"> to Advance Action on Climate Change</w:t>
      </w:r>
      <w:r w:rsidR="009A7FAA">
        <w:t xml:space="preserve">. </w:t>
      </w:r>
      <w:hyperlink r:id="rId52" w:history="1">
        <w:r w:rsidR="009A7FAA" w:rsidRPr="00B801BD">
          <w:rPr>
            <w:rStyle w:val="Hyperlink"/>
          </w:rPr>
          <w:t>https://www.who.int/activities/awareness-raising-to-protect-human-health-from-climate-change/civil-society</w:t>
        </w:r>
      </w:hyperlink>
      <w:r w:rsidR="009A7FAA">
        <w:t xml:space="preserve"> </w:t>
      </w:r>
    </w:p>
  </w:endnote>
  <w:endnote w:id="56">
    <w:p w14:paraId="6435981B" w14:textId="1ACCFA94" w:rsidR="001C3ACB" w:rsidRDefault="001C3ACB">
      <w:pPr>
        <w:pStyle w:val="EndnoteText"/>
      </w:pPr>
      <w:r>
        <w:rPr>
          <w:rStyle w:val="EndnoteReference"/>
        </w:rPr>
        <w:endnoteRef/>
      </w:r>
      <w:r>
        <w:t xml:space="preserve"> WHO</w:t>
      </w:r>
      <w:r w:rsidR="00F55FFE">
        <w:t xml:space="preserve"> Health and Climate Change Toolkit: trainings and educational materials. </w:t>
      </w:r>
      <w:hyperlink r:id="rId53" w:history="1">
        <w:r w:rsidR="00F55FFE" w:rsidRPr="00B801BD">
          <w:rPr>
            <w:rStyle w:val="Hyperlink"/>
          </w:rPr>
          <w:t>https://www.who.int/activities/building-capacity-on-climate-change-human-health/toolkit/trainings</w:t>
        </w:r>
      </w:hyperlink>
      <w:r w:rsidR="00F55FFE">
        <w:t xml:space="preserve"> </w:t>
      </w:r>
    </w:p>
  </w:endnote>
  <w:endnote w:id="57">
    <w:p w14:paraId="599DEAAC" w14:textId="2D64E755" w:rsidR="00264D8F" w:rsidRDefault="00264D8F">
      <w:pPr>
        <w:pStyle w:val="EndnoteText"/>
      </w:pPr>
      <w:r>
        <w:rPr>
          <w:rStyle w:val="EndnoteReference"/>
        </w:rPr>
        <w:endnoteRef/>
      </w:r>
      <w:r>
        <w:t xml:space="preserve"> </w:t>
      </w:r>
      <w:r w:rsidRPr="00264D8F">
        <w:t>T</w:t>
      </w:r>
      <w:r>
        <w:t xml:space="preserve">owards COP26: pre-COP and youth event: </w:t>
      </w:r>
      <w:r w:rsidRPr="00264D8F">
        <w:t>“</w:t>
      </w:r>
      <w:r>
        <w:t xml:space="preserve">Youth4Climate:driving ambition”. </w:t>
      </w:r>
      <w:hyperlink r:id="rId54" w:history="1">
        <w:r w:rsidRPr="002A6072">
          <w:rPr>
            <w:rStyle w:val="Hyperlink"/>
          </w:rPr>
          <w:t>https://www.minambiente.it/pagina/towards-cop26-pre-cop-and-youth-event-youth4climate-driving-ambition</w:t>
        </w:r>
      </w:hyperlink>
      <w:r>
        <w:t xml:space="preserve"> </w:t>
      </w:r>
    </w:p>
  </w:endnote>
  <w:endnote w:id="58">
    <w:p w14:paraId="6553781F" w14:textId="19D7EE49" w:rsidR="0048594F" w:rsidRDefault="0048594F">
      <w:pPr>
        <w:pStyle w:val="EndnoteText"/>
      </w:pPr>
      <w:r>
        <w:rPr>
          <w:rStyle w:val="EndnoteReference"/>
        </w:rPr>
        <w:endnoteRef/>
      </w:r>
      <w:r>
        <w:t xml:space="preserve"> </w:t>
      </w:r>
      <w:r w:rsidR="0078466E">
        <w:t xml:space="preserve">WHO. </w:t>
      </w:r>
      <w:r w:rsidR="0078466E" w:rsidRPr="0078466E">
        <w:t>Collaborating with civil society to advance action on climate change</w:t>
      </w:r>
      <w:r w:rsidR="0078466E">
        <w:t xml:space="preserve">. </w:t>
      </w:r>
      <w:hyperlink r:id="rId55" w:history="1">
        <w:r w:rsidR="0078466E" w:rsidRPr="00B801BD">
          <w:rPr>
            <w:rStyle w:val="Hyperlink"/>
          </w:rPr>
          <w:t>https://www.who.int/activities/awareness-raising-to-protect-human-health-from-climate-change/civil-society</w:t>
        </w:r>
      </w:hyperlink>
      <w:r w:rsidR="0078466E">
        <w:t xml:space="preserve"> </w:t>
      </w:r>
    </w:p>
  </w:endnote>
  <w:endnote w:id="59">
    <w:p w14:paraId="44FD8F6F" w14:textId="15F7CC3F" w:rsidR="00437A39" w:rsidRDefault="00437A39">
      <w:pPr>
        <w:pStyle w:val="EndnoteText"/>
      </w:pPr>
      <w:r>
        <w:rPr>
          <w:rStyle w:val="EndnoteReference"/>
        </w:rPr>
        <w:endnoteRef/>
      </w:r>
      <w:r>
        <w:t xml:space="preserve"> </w:t>
      </w:r>
      <w:r w:rsidR="001D5798" w:rsidRPr="001D5798">
        <w:t>2021 Global Conference on Health and Climate Change</w:t>
      </w:r>
      <w:r w:rsidR="001D5798">
        <w:t>.</w:t>
      </w:r>
      <w:r w:rsidR="001D5798" w:rsidRPr="001D5798">
        <w:t xml:space="preserve"> </w:t>
      </w:r>
      <w:hyperlink r:id="rId56" w:history="1">
        <w:r w:rsidR="001D5798" w:rsidRPr="00B801BD">
          <w:rPr>
            <w:rStyle w:val="Hyperlink"/>
          </w:rPr>
          <w:t>https://www.who.int/news-room/events/detail/2021/11/06/default-calendar/2021-global-conference-on-health-and-climate-change</w:t>
        </w:r>
      </w:hyperlink>
      <w:r>
        <w:t xml:space="preserve"> </w:t>
      </w:r>
    </w:p>
  </w:endnote>
  <w:endnote w:id="60">
    <w:p w14:paraId="0B275CFB" w14:textId="784BE1D5" w:rsidR="00211B75" w:rsidRDefault="00211B75">
      <w:pPr>
        <w:pStyle w:val="EndnoteText"/>
      </w:pPr>
      <w:r>
        <w:rPr>
          <w:rStyle w:val="EndnoteReference"/>
        </w:rPr>
        <w:endnoteRef/>
      </w:r>
      <w:r>
        <w:t xml:space="preserve"> European Climate and Health Observatory. </w:t>
      </w:r>
      <w:hyperlink r:id="rId57" w:history="1">
        <w:r w:rsidRPr="00B801BD">
          <w:rPr>
            <w:rStyle w:val="Hyperlink"/>
          </w:rPr>
          <w:t>https://climate-adapt.eea.europa.eu/observatory/</w:t>
        </w:r>
      </w:hyperlink>
      <w:r>
        <w:t xml:space="preserve"> </w:t>
      </w:r>
    </w:p>
  </w:endnote>
  <w:endnote w:id="61">
    <w:p w14:paraId="7BB0808F" w14:textId="30D3B4FC" w:rsidR="0040584C" w:rsidRDefault="0040584C">
      <w:pPr>
        <w:pStyle w:val="EndnoteText"/>
      </w:pPr>
      <w:r>
        <w:rPr>
          <w:rStyle w:val="EndnoteReference"/>
        </w:rPr>
        <w:endnoteRef/>
      </w:r>
      <w:r>
        <w:t xml:space="preserve"> Global Heat Health Information Network. </w:t>
      </w:r>
      <w:hyperlink r:id="rId58" w:history="1">
        <w:r w:rsidRPr="00B801BD">
          <w:rPr>
            <w:rStyle w:val="Hyperlink"/>
          </w:rPr>
          <w:t>https://ghhin.org/tools-products-and-services/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480745"/>
      <w:docPartObj>
        <w:docPartGallery w:val="Page Numbers (Bottom of Page)"/>
        <w:docPartUnique/>
      </w:docPartObj>
    </w:sdtPr>
    <w:sdtEndPr>
      <w:rPr>
        <w:noProof/>
      </w:rPr>
    </w:sdtEndPr>
    <w:sdtContent>
      <w:p w14:paraId="683B669C" w14:textId="2371D448" w:rsidR="00070E1C" w:rsidRDefault="00070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2B62C8" w14:textId="77777777" w:rsidR="00070E1C" w:rsidRDefault="0007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48E4" w14:textId="77777777" w:rsidR="00D27A7B" w:rsidRDefault="00D27A7B" w:rsidP="002E2CC5">
      <w:r>
        <w:separator/>
      </w:r>
    </w:p>
  </w:footnote>
  <w:footnote w:type="continuationSeparator" w:id="0">
    <w:p w14:paraId="24A1ABDF" w14:textId="77777777" w:rsidR="00D27A7B" w:rsidRDefault="00D27A7B" w:rsidP="002E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CD"/>
    <w:multiLevelType w:val="hybridMultilevel"/>
    <w:tmpl w:val="F96C3AF0"/>
    <w:lvl w:ilvl="0" w:tplc="C880917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3A04"/>
    <w:multiLevelType w:val="hybridMultilevel"/>
    <w:tmpl w:val="E2CC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4A1D"/>
    <w:multiLevelType w:val="hybridMultilevel"/>
    <w:tmpl w:val="A192FE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0038D"/>
    <w:multiLevelType w:val="hybridMultilevel"/>
    <w:tmpl w:val="F2DEF95A"/>
    <w:lvl w:ilvl="0" w:tplc="77C655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73438"/>
    <w:multiLevelType w:val="multilevel"/>
    <w:tmpl w:val="09B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283247"/>
    <w:multiLevelType w:val="multilevel"/>
    <w:tmpl w:val="2A4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6D4443"/>
    <w:multiLevelType w:val="hybridMultilevel"/>
    <w:tmpl w:val="5F525DEE"/>
    <w:lvl w:ilvl="0" w:tplc="C436DBD6">
      <w:numFmt w:val="bullet"/>
      <w:lvlText w:val="-"/>
      <w:lvlJc w:val="left"/>
      <w:pPr>
        <w:ind w:left="644" w:hanging="360"/>
      </w:pPr>
      <w:rPr>
        <w:rFonts w:ascii="Calibri" w:eastAsia="Times New Roman" w:hAnsi="Calibri" w:cs="Calibri"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5B05BDA"/>
    <w:multiLevelType w:val="hybridMultilevel"/>
    <w:tmpl w:val="2C983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6C15"/>
    <w:multiLevelType w:val="multilevel"/>
    <w:tmpl w:val="84063DB8"/>
    <w:lvl w:ilvl="0">
      <w:start w:val="1"/>
      <w:numFmt w:val="lowerRoman"/>
      <w:lvlText w:val="%1."/>
      <w:lvlJc w:val="right"/>
      <w:pPr>
        <w:ind w:left="720" w:hanging="360"/>
      </w:pPr>
      <w:rPr>
        <w:rFonts w:hint="default"/>
        <w:b w:val="0"/>
        <w:bCs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9" w15:restartNumberingAfterBreak="0">
    <w:nsid w:val="41BA2D10"/>
    <w:multiLevelType w:val="hybridMultilevel"/>
    <w:tmpl w:val="D8FAADF8"/>
    <w:lvl w:ilvl="0" w:tplc="8902864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A2771"/>
    <w:multiLevelType w:val="hybridMultilevel"/>
    <w:tmpl w:val="82BE3E46"/>
    <w:lvl w:ilvl="0" w:tplc="C436DBD6">
      <w:numFmt w:val="bullet"/>
      <w:lvlText w:val="-"/>
      <w:lvlJc w:val="left"/>
      <w:pPr>
        <w:ind w:left="644"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A034D7"/>
    <w:multiLevelType w:val="hybridMultilevel"/>
    <w:tmpl w:val="FF04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A6378"/>
    <w:multiLevelType w:val="hybridMultilevel"/>
    <w:tmpl w:val="9FB69DEE"/>
    <w:lvl w:ilvl="0" w:tplc="9DFAFC8A">
      <w:start w:val="2021"/>
      <w:numFmt w:val="bullet"/>
      <w:lvlText w:val="-"/>
      <w:lvlJc w:val="left"/>
      <w:pPr>
        <w:ind w:left="1004" w:hanging="360"/>
      </w:pPr>
      <w:rPr>
        <w:rFonts w:ascii="Calibri" w:eastAsia="Times New Roman"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BC1639E"/>
    <w:multiLevelType w:val="hybridMultilevel"/>
    <w:tmpl w:val="247E7F48"/>
    <w:lvl w:ilvl="0" w:tplc="67AEF596">
      <w:start w:val="202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F16138"/>
    <w:multiLevelType w:val="hybridMultilevel"/>
    <w:tmpl w:val="C4CA001E"/>
    <w:lvl w:ilvl="0" w:tplc="AB5A1C44">
      <w:start w:val="202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871EA8"/>
    <w:multiLevelType w:val="hybridMultilevel"/>
    <w:tmpl w:val="793438F4"/>
    <w:lvl w:ilvl="0" w:tplc="F5DC7DE6">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180495"/>
    <w:multiLevelType w:val="multilevel"/>
    <w:tmpl w:val="0D2C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17625"/>
    <w:multiLevelType w:val="multilevel"/>
    <w:tmpl w:val="59D0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FE62DF"/>
    <w:multiLevelType w:val="hybridMultilevel"/>
    <w:tmpl w:val="EFE4C16C"/>
    <w:lvl w:ilvl="0" w:tplc="9DFAFC8A">
      <w:start w:val="202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0862E0"/>
    <w:multiLevelType w:val="hybridMultilevel"/>
    <w:tmpl w:val="1F0A136A"/>
    <w:lvl w:ilvl="0" w:tplc="373C55D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80FFF"/>
    <w:multiLevelType w:val="multilevel"/>
    <w:tmpl w:val="CC8E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A45DAD"/>
    <w:multiLevelType w:val="multilevel"/>
    <w:tmpl w:val="0792E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14"/>
  </w:num>
  <w:num w:numId="4">
    <w:abstractNumId w:val="18"/>
  </w:num>
  <w:num w:numId="5">
    <w:abstractNumId w:val="12"/>
  </w:num>
  <w:num w:numId="6">
    <w:abstractNumId w:val="6"/>
  </w:num>
  <w:num w:numId="7">
    <w:abstractNumId w:val="10"/>
  </w:num>
  <w:num w:numId="8">
    <w:abstractNumId w:val="11"/>
  </w:num>
  <w:num w:numId="9">
    <w:abstractNumId w:val="1"/>
  </w:num>
  <w:num w:numId="10">
    <w:abstractNumId w:val="4"/>
  </w:num>
  <w:num w:numId="11">
    <w:abstractNumId w:val="20"/>
  </w:num>
  <w:num w:numId="12">
    <w:abstractNumId w:val="5"/>
  </w:num>
  <w:num w:numId="13">
    <w:abstractNumId w:val="17"/>
  </w:num>
  <w:num w:numId="14">
    <w:abstractNumId w:val="16"/>
  </w:num>
  <w:num w:numId="15">
    <w:abstractNumId w:val="15"/>
  </w:num>
  <w:num w:numId="16">
    <w:abstractNumId w:val="8"/>
  </w:num>
  <w:num w:numId="17">
    <w:abstractNumId w:val="0"/>
  </w:num>
  <w:num w:numId="18">
    <w:abstractNumId w:val="2"/>
  </w:num>
  <w:num w:numId="19">
    <w:abstractNumId w:val="3"/>
  </w:num>
  <w:num w:numId="20">
    <w:abstractNumId w:val="9"/>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F1"/>
    <w:rsid w:val="00000F96"/>
    <w:rsid w:val="00005CFA"/>
    <w:rsid w:val="00016F7E"/>
    <w:rsid w:val="00027C84"/>
    <w:rsid w:val="00034838"/>
    <w:rsid w:val="00036924"/>
    <w:rsid w:val="00053465"/>
    <w:rsid w:val="00070E1C"/>
    <w:rsid w:val="00070F25"/>
    <w:rsid w:val="000743CF"/>
    <w:rsid w:val="000C2A9B"/>
    <w:rsid w:val="000C45C0"/>
    <w:rsid w:val="000C7764"/>
    <w:rsid w:val="000D0683"/>
    <w:rsid w:val="000D3CEB"/>
    <w:rsid w:val="000E376B"/>
    <w:rsid w:val="000F6194"/>
    <w:rsid w:val="001060D4"/>
    <w:rsid w:val="00111732"/>
    <w:rsid w:val="00113F80"/>
    <w:rsid w:val="0011538E"/>
    <w:rsid w:val="0012692F"/>
    <w:rsid w:val="001326A5"/>
    <w:rsid w:val="00132D1D"/>
    <w:rsid w:val="0013581B"/>
    <w:rsid w:val="00136284"/>
    <w:rsid w:val="001414A0"/>
    <w:rsid w:val="00150480"/>
    <w:rsid w:val="00156924"/>
    <w:rsid w:val="001579AA"/>
    <w:rsid w:val="00164FC3"/>
    <w:rsid w:val="00166335"/>
    <w:rsid w:val="00167C02"/>
    <w:rsid w:val="00173258"/>
    <w:rsid w:val="00174D9E"/>
    <w:rsid w:val="0017654F"/>
    <w:rsid w:val="001805BE"/>
    <w:rsid w:val="00180D68"/>
    <w:rsid w:val="001819A3"/>
    <w:rsid w:val="00183CFE"/>
    <w:rsid w:val="001857C6"/>
    <w:rsid w:val="001874A5"/>
    <w:rsid w:val="00190FD0"/>
    <w:rsid w:val="00192024"/>
    <w:rsid w:val="0019390C"/>
    <w:rsid w:val="00194E40"/>
    <w:rsid w:val="00195FDB"/>
    <w:rsid w:val="001A1CB1"/>
    <w:rsid w:val="001A4A6C"/>
    <w:rsid w:val="001B1C28"/>
    <w:rsid w:val="001B23DB"/>
    <w:rsid w:val="001B263F"/>
    <w:rsid w:val="001C3ACB"/>
    <w:rsid w:val="001D5798"/>
    <w:rsid w:val="001E7152"/>
    <w:rsid w:val="001E7410"/>
    <w:rsid w:val="00211B75"/>
    <w:rsid w:val="002212B5"/>
    <w:rsid w:val="002353C0"/>
    <w:rsid w:val="00251416"/>
    <w:rsid w:val="00264D8F"/>
    <w:rsid w:val="0026676D"/>
    <w:rsid w:val="0027446E"/>
    <w:rsid w:val="00294847"/>
    <w:rsid w:val="00296899"/>
    <w:rsid w:val="00296A55"/>
    <w:rsid w:val="002A1D9F"/>
    <w:rsid w:val="002B0435"/>
    <w:rsid w:val="002B40AB"/>
    <w:rsid w:val="002B6DD2"/>
    <w:rsid w:val="002C1EF2"/>
    <w:rsid w:val="002D4D11"/>
    <w:rsid w:val="002E2CC5"/>
    <w:rsid w:val="002E418A"/>
    <w:rsid w:val="002E4867"/>
    <w:rsid w:val="002F3586"/>
    <w:rsid w:val="002F6D00"/>
    <w:rsid w:val="00300F54"/>
    <w:rsid w:val="00304F4C"/>
    <w:rsid w:val="00305CA0"/>
    <w:rsid w:val="00312A46"/>
    <w:rsid w:val="00312A63"/>
    <w:rsid w:val="0032700D"/>
    <w:rsid w:val="003527F9"/>
    <w:rsid w:val="00362555"/>
    <w:rsid w:val="00373E84"/>
    <w:rsid w:val="003961BF"/>
    <w:rsid w:val="00397A78"/>
    <w:rsid w:val="003A0364"/>
    <w:rsid w:val="003A6259"/>
    <w:rsid w:val="003B7AA8"/>
    <w:rsid w:val="003C6A3A"/>
    <w:rsid w:val="003E139B"/>
    <w:rsid w:val="003E19C0"/>
    <w:rsid w:val="003E400F"/>
    <w:rsid w:val="003E4309"/>
    <w:rsid w:val="003E4AB3"/>
    <w:rsid w:val="003F11B5"/>
    <w:rsid w:val="0040584C"/>
    <w:rsid w:val="00421597"/>
    <w:rsid w:val="00437A39"/>
    <w:rsid w:val="00440AFD"/>
    <w:rsid w:val="004503B7"/>
    <w:rsid w:val="004660B4"/>
    <w:rsid w:val="004678BD"/>
    <w:rsid w:val="004723DC"/>
    <w:rsid w:val="00485820"/>
    <w:rsid w:val="0048594F"/>
    <w:rsid w:val="004A2E11"/>
    <w:rsid w:val="004B6D8D"/>
    <w:rsid w:val="004D08B3"/>
    <w:rsid w:val="004D09D7"/>
    <w:rsid w:val="004D7052"/>
    <w:rsid w:val="0051013C"/>
    <w:rsid w:val="005224F1"/>
    <w:rsid w:val="00527E9E"/>
    <w:rsid w:val="00530E73"/>
    <w:rsid w:val="00535287"/>
    <w:rsid w:val="00544AFB"/>
    <w:rsid w:val="005507D0"/>
    <w:rsid w:val="00557BA0"/>
    <w:rsid w:val="005652F1"/>
    <w:rsid w:val="00571A3A"/>
    <w:rsid w:val="00585968"/>
    <w:rsid w:val="00585B39"/>
    <w:rsid w:val="00594CD7"/>
    <w:rsid w:val="005A3FA7"/>
    <w:rsid w:val="005A5AFB"/>
    <w:rsid w:val="005A69EC"/>
    <w:rsid w:val="005B2194"/>
    <w:rsid w:val="005C3299"/>
    <w:rsid w:val="005E2BDF"/>
    <w:rsid w:val="005E6D40"/>
    <w:rsid w:val="005E74D3"/>
    <w:rsid w:val="005F2B1C"/>
    <w:rsid w:val="0060768F"/>
    <w:rsid w:val="00611521"/>
    <w:rsid w:val="00612EEE"/>
    <w:rsid w:val="006131CC"/>
    <w:rsid w:val="00615023"/>
    <w:rsid w:val="006154C4"/>
    <w:rsid w:val="00615C1E"/>
    <w:rsid w:val="006257C8"/>
    <w:rsid w:val="0063076E"/>
    <w:rsid w:val="00634C7B"/>
    <w:rsid w:val="006419D3"/>
    <w:rsid w:val="006476DE"/>
    <w:rsid w:val="00652503"/>
    <w:rsid w:val="006576A2"/>
    <w:rsid w:val="00663D67"/>
    <w:rsid w:val="00670CD9"/>
    <w:rsid w:val="006747F5"/>
    <w:rsid w:val="00674972"/>
    <w:rsid w:val="00692CAB"/>
    <w:rsid w:val="006956FB"/>
    <w:rsid w:val="00695881"/>
    <w:rsid w:val="00696454"/>
    <w:rsid w:val="006A2453"/>
    <w:rsid w:val="006A2DCB"/>
    <w:rsid w:val="006B0180"/>
    <w:rsid w:val="006B1D48"/>
    <w:rsid w:val="006B333E"/>
    <w:rsid w:val="006B4AAA"/>
    <w:rsid w:val="006C708A"/>
    <w:rsid w:val="006D5A28"/>
    <w:rsid w:val="006E113B"/>
    <w:rsid w:val="006E2026"/>
    <w:rsid w:val="006E3303"/>
    <w:rsid w:val="006F6C3E"/>
    <w:rsid w:val="006F7883"/>
    <w:rsid w:val="00702EA9"/>
    <w:rsid w:val="00703407"/>
    <w:rsid w:val="007072E0"/>
    <w:rsid w:val="0071572C"/>
    <w:rsid w:val="0071594E"/>
    <w:rsid w:val="00716233"/>
    <w:rsid w:val="0071657A"/>
    <w:rsid w:val="00723399"/>
    <w:rsid w:val="00724EB8"/>
    <w:rsid w:val="0072659C"/>
    <w:rsid w:val="007403C6"/>
    <w:rsid w:val="007476D3"/>
    <w:rsid w:val="00750D53"/>
    <w:rsid w:val="00751A5F"/>
    <w:rsid w:val="0075772C"/>
    <w:rsid w:val="0078466E"/>
    <w:rsid w:val="007B01F8"/>
    <w:rsid w:val="007B1AC7"/>
    <w:rsid w:val="007B7EC3"/>
    <w:rsid w:val="007D7D51"/>
    <w:rsid w:val="007F0916"/>
    <w:rsid w:val="007F256E"/>
    <w:rsid w:val="00800AC2"/>
    <w:rsid w:val="00806070"/>
    <w:rsid w:val="00817116"/>
    <w:rsid w:val="00822C98"/>
    <w:rsid w:val="00826720"/>
    <w:rsid w:val="00830E01"/>
    <w:rsid w:val="00832542"/>
    <w:rsid w:val="00834071"/>
    <w:rsid w:val="00841C41"/>
    <w:rsid w:val="00871BDB"/>
    <w:rsid w:val="00874CA8"/>
    <w:rsid w:val="00876FBA"/>
    <w:rsid w:val="00880A65"/>
    <w:rsid w:val="008864F1"/>
    <w:rsid w:val="0089135A"/>
    <w:rsid w:val="00895D15"/>
    <w:rsid w:val="008A73FB"/>
    <w:rsid w:val="008A7588"/>
    <w:rsid w:val="008B42CD"/>
    <w:rsid w:val="008B7E54"/>
    <w:rsid w:val="008C2AE7"/>
    <w:rsid w:val="008F093C"/>
    <w:rsid w:val="00905247"/>
    <w:rsid w:val="00905D37"/>
    <w:rsid w:val="009116D0"/>
    <w:rsid w:val="00913C8D"/>
    <w:rsid w:val="00921CFA"/>
    <w:rsid w:val="00927A58"/>
    <w:rsid w:val="0093010F"/>
    <w:rsid w:val="00951A8E"/>
    <w:rsid w:val="0097268F"/>
    <w:rsid w:val="00972D1B"/>
    <w:rsid w:val="009929A0"/>
    <w:rsid w:val="009A7FAA"/>
    <w:rsid w:val="009B6B40"/>
    <w:rsid w:val="009B6B76"/>
    <w:rsid w:val="009C74A9"/>
    <w:rsid w:val="009D08FD"/>
    <w:rsid w:val="009E3FC6"/>
    <w:rsid w:val="009F4E53"/>
    <w:rsid w:val="00A211C9"/>
    <w:rsid w:val="00A35BD8"/>
    <w:rsid w:val="00A52A0C"/>
    <w:rsid w:val="00A5735B"/>
    <w:rsid w:val="00A60C22"/>
    <w:rsid w:val="00A60EF3"/>
    <w:rsid w:val="00A84DE8"/>
    <w:rsid w:val="00A9031B"/>
    <w:rsid w:val="00A90B7A"/>
    <w:rsid w:val="00AA7F41"/>
    <w:rsid w:val="00AC0E42"/>
    <w:rsid w:val="00AC223F"/>
    <w:rsid w:val="00AD4BD9"/>
    <w:rsid w:val="00AE0EA5"/>
    <w:rsid w:val="00AE22C5"/>
    <w:rsid w:val="00AE4B6A"/>
    <w:rsid w:val="00AF1FCB"/>
    <w:rsid w:val="00AF36BE"/>
    <w:rsid w:val="00AF7A6D"/>
    <w:rsid w:val="00B034A7"/>
    <w:rsid w:val="00B05D7E"/>
    <w:rsid w:val="00B06EDC"/>
    <w:rsid w:val="00B11386"/>
    <w:rsid w:val="00B14C7C"/>
    <w:rsid w:val="00B3725E"/>
    <w:rsid w:val="00B41594"/>
    <w:rsid w:val="00B43658"/>
    <w:rsid w:val="00B577FE"/>
    <w:rsid w:val="00B60553"/>
    <w:rsid w:val="00B76455"/>
    <w:rsid w:val="00B77781"/>
    <w:rsid w:val="00B84B75"/>
    <w:rsid w:val="00BA1D18"/>
    <w:rsid w:val="00BA5691"/>
    <w:rsid w:val="00BB38B1"/>
    <w:rsid w:val="00BB5208"/>
    <w:rsid w:val="00BC6716"/>
    <w:rsid w:val="00BD2F7E"/>
    <w:rsid w:val="00BE0273"/>
    <w:rsid w:val="00BE21FB"/>
    <w:rsid w:val="00BF0478"/>
    <w:rsid w:val="00BF74C5"/>
    <w:rsid w:val="00C00309"/>
    <w:rsid w:val="00C144BE"/>
    <w:rsid w:val="00C16BEC"/>
    <w:rsid w:val="00C24026"/>
    <w:rsid w:val="00C3073A"/>
    <w:rsid w:val="00C365A6"/>
    <w:rsid w:val="00C409DE"/>
    <w:rsid w:val="00C50B61"/>
    <w:rsid w:val="00C613C0"/>
    <w:rsid w:val="00C62353"/>
    <w:rsid w:val="00C676CD"/>
    <w:rsid w:val="00C72C7F"/>
    <w:rsid w:val="00C74083"/>
    <w:rsid w:val="00C766AE"/>
    <w:rsid w:val="00C77455"/>
    <w:rsid w:val="00CB483E"/>
    <w:rsid w:val="00CD288A"/>
    <w:rsid w:val="00CE2033"/>
    <w:rsid w:val="00D0025A"/>
    <w:rsid w:val="00D05AE6"/>
    <w:rsid w:val="00D070B8"/>
    <w:rsid w:val="00D11975"/>
    <w:rsid w:val="00D25EAC"/>
    <w:rsid w:val="00D26570"/>
    <w:rsid w:val="00D27A7B"/>
    <w:rsid w:val="00D30DB3"/>
    <w:rsid w:val="00D30EC0"/>
    <w:rsid w:val="00D37145"/>
    <w:rsid w:val="00D37F15"/>
    <w:rsid w:val="00D41E1D"/>
    <w:rsid w:val="00D44C2D"/>
    <w:rsid w:val="00D4544A"/>
    <w:rsid w:val="00D50374"/>
    <w:rsid w:val="00D514FF"/>
    <w:rsid w:val="00D51D5C"/>
    <w:rsid w:val="00D56337"/>
    <w:rsid w:val="00D72EBD"/>
    <w:rsid w:val="00D757F1"/>
    <w:rsid w:val="00D83266"/>
    <w:rsid w:val="00D97864"/>
    <w:rsid w:val="00DA54DA"/>
    <w:rsid w:val="00DA79BA"/>
    <w:rsid w:val="00DB328E"/>
    <w:rsid w:val="00DB5B12"/>
    <w:rsid w:val="00DB6E02"/>
    <w:rsid w:val="00DD0DF8"/>
    <w:rsid w:val="00DD3BC0"/>
    <w:rsid w:val="00DD3E7F"/>
    <w:rsid w:val="00DD6B7F"/>
    <w:rsid w:val="00DE3FAF"/>
    <w:rsid w:val="00DF0C16"/>
    <w:rsid w:val="00DF3FE9"/>
    <w:rsid w:val="00E00330"/>
    <w:rsid w:val="00E02FA4"/>
    <w:rsid w:val="00E075B5"/>
    <w:rsid w:val="00E101B2"/>
    <w:rsid w:val="00E31E4F"/>
    <w:rsid w:val="00E363F3"/>
    <w:rsid w:val="00E41DAF"/>
    <w:rsid w:val="00E523DB"/>
    <w:rsid w:val="00E53BD3"/>
    <w:rsid w:val="00E70C75"/>
    <w:rsid w:val="00E724C8"/>
    <w:rsid w:val="00E8025A"/>
    <w:rsid w:val="00E80899"/>
    <w:rsid w:val="00E877F5"/>
    <w:rsid w:val="00E96BBA"/>
    <w:rsid w:val="00EA1741"/>
    <w:rsid w:val="00EC1DE0"/>
    <w:rsid w:val="00EE5402"/>
    <w:rsid w:val="00EF5114"/>
    <w:rsid w:val="00F014EA"/>
    <w:rsid w:val="00F07101"/>
    <w:rsid w:val="00F13ACD"/>
    <w:rsid w:val="00F264F3"/>
    <w:rsid w:val="00F363E8"/>
    <w:rsid w:val="00F36A02"/>
    <w:rsid w:val="00F373BD"/>
    <w:rsid w:val="00F41C6C"/>
    <w:rsid w:val="00F41E7D"/>
    <w:rsid w:val="00F4226B"/>
    <w:rsid w:val="00F45B2E"/>
    <w:rsid w:val="00F55FFE"/>
    <w:rsid w:val="00F56928"/>
    <w:rsid w:val="00F82121"/>
    <w:rsid w:val="00F8783A"/>
    <w:rsid w:val="00FB071E"/>
    <w:rsid w:val="00FB1738"/>
    <w:rsid w:val="00FC28D4"/>
    <w:rsid w:val="00FC40BA"/>
    <w:rsid w:val="00FC5299"/>
    <w:rsid w:val="00FD2171"/>
    <w:rsid w:val="00FD43F1"/>
    <w:rsid w:val="00FD5461"/>
    <w:rsid w:val="00FE1BF1"/>
    <w:rsid w:val="00FE3271"/>
    <w:rsid w:val="00FE7A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DB26"/>
  <w15:chartTrackingRefBased/>
  <w15:docId w15:val="{EC9FB9D8-1988-0748-89B9-C7D8BD77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4F1"/>
    <w:rPr>
      <w:sz w:val="18"/>
      <w:szCs w:val="18"/>
    </w:rPr>
  </w:style>
  <w:style w:type="character" w:customStyle="1" w:styleId="BalloonTextChar">
    <w:name w:val="Balloon Text Char"/>
    <w:basedOn w:val="DefaultParagraphFont"/>
    <w:link w:val="BalloonText"/>
    <w:uiPriority w:val="99"/>
    <w:semiHidden/>
    <w:rsid w:val="005224F1"/>
    <w:rPr>
      <w:rFonts w:ascii="Times New Roman" w:hAnsi="Times New Roman" w:cs="Times New Roman"/>
      <w:sz w:val="18"/>
      <w:szCs w:val="18"/>
    </w:rPr>
  </w:style>
  <w:style w:type="paragraph" w:styleId="NormalWeb">
    <w:name w:val="Normal (Web)"/>
    <w:basedOn w:val="Normal"/>
    <w:uiPriority w:val="99"/>
    <w:unhideWhenUsed/>
    <w:rsid w:val="004B6D8D"/>
    <w:pPr>
      <w:spacing w:before="100" w:beforeAutospacing="1" w:after="100" w:afterAutospacing="1"/>
    </w:pPr>
  </w:style>
  <w:style w:type="character" w:customStyle="1" w:styleId="mark5gdyhfepm">
    <w:name w:val="mark5gdyhfepm"/>
    <w:basedOn w:val="DefaultParagraphFont"/>
    <w:rsid w:val="001E7410"/>
  </w:style>
  <w:style w:type="paragraph" w:styleId="ListParagraph">
    <w:name w:val="List Paragraph"/>
    <w:basedOn w:val="Normal"/>
    <w:uiPriority w:val="34"/>
    <w:qFormat/>
    <w:rsid w:val="00D44C2D"/>
    <w:pPr>
      <w:ind w:left="720"/>
      <w:contextualSpacing/>
    </w:pPr>
  </w:style>
  <w:style w:type="paragraph" w:customStyle="1" w:styleId="xmsolistparagraph">
    <w:name w:val="x_msolistparagraph"/>
    <w:basedOn w:val="Normal"/>
    <w:rsid w:val="006154C4"/>
    <w:pPr>
      <w:spacing w:before="100" w:beforeAutospacing="1" w:after="100" w:afterAutospacing="1"/>
    </w:pPr>
  </w:style>
  <w:style w:type="character" w:styleId="CommentReference">
    <w:name w:val="annotation reference"/>
    <w:basedOn w:val="DefaultParagraphFont"/>
    <w:uiPriority w:val="99"/>
    <w:semiHidden/>
    <w:unhideWhenUsed/>
    <w:rsid w:val="0027446E"/>
    <w:rPr>
      <w:sz w:val="16"/>
      <w:szCs w:val="16"/>
    </w:rPr>
  </w:style>
  <w:style w:type="paragraph" w:styleId="CommentText">
    <w:name w:val="annotation text"/>
    <w:basedOn w:val="Normal"/>
    <w:link w:val="CommentTextChar"/>
    <w:uiPriority w:val="99"/>
    <w:semiHidden/>
    <w:unhideWhenUsed/>
    <w:rsid w:val="0027446E"/>
    <w:rPr>
      <w:sz w:val="20"/>
      <w:szCs w:val="20"/>
    </w:rPr>
  </w:style>
  <w:style w:type="character" w:customStyle="1" w:styleId="CommentTextChar">
    <w:name w:val="Comment Text Char"/>
    <w:basedOn w:val="DefaultParagraphFont"/>
    <w:link w:val="CommentText"/>
    <w:uiPriority w:val="99"/>
    <w:semiHidden/>
    <w:rsid w:val="002744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46E"/>
    <w:rPr>
      <w:b/>
      <w:bCs/>
    </w:rPr>
  </w:style>
  <w:style w:type="character" w:customStyle="1" w:styleId="CommentSubjectChar">
    <w:name w:val="Comment Subject Char"/>
    <w:basedOn w:val="CommentTextChar"/>
    <w:link w:val="CommentSubject"/>
    <w:uiPriority w:val="99"/>
    <w:semiHidden/>
    <w:rsid w:val="0027446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4544A"/>
    <w:rPr>
      <w:color w:val="0563C1" w:themeColor="hyperlink"/>
      <w:u w:val="single"/>
    </w:rPr>
  </w:style>
  <w:style w:type="paragraph" w:customStyle="1" w:styleId="Default">
    <w:name w:val="Default"/>
    <w:basedOn w:val="Normal"/>
    <w:rsid w:val="00D4544A"/>
    <w:pPr>
      <w:autoSpaceDE w:val="0"/>
      <w:autoSpaceDN w:val="0"/>
    </w:pPr>
    <w:rPr>
      <w:rFonts w:eastAsiaTheme="minorHAnsi"/>
      <w:color w:val="000000"/>
      <w:lang w:eastAsia="en-US"/>
    </w:rPr>
  </w:style>
  <w:style w:type="character" w:styleId="UnresolvedMention">
    <w:name w:val="Unresolved Mention"/>
    <w:basedOn w:val="DefaultParagraphFont"/>
    <w:uiPriority w:val="99"/>
    <w:semiHidden/>
    <w:unhideWhenUsed/>
    <w:rsid w:val="0072659C"/>
    <w:rPr>
      <w:color w:val="605E5C"/>
      <w:shd w:val="clear" w:color="auto" w:fill="E1DFDD"/>
    </w:rPr>
  </w:style>
  <w:style w:type="paragraph" w:styleId="EndnoteText">
    <w:name w:val="endnote text"/>
    <w:basedOn w:val="Normal"/>
    <w:link w:val="EndnoteTextChar"/>
    <w:uiPriority w:val="99"/>
    <w:semiHidden/>
    <w:unhideWhenUsed/>
    <w:rsid w:val="002E2CC5"/>
    <w:rPr>
      <w:sz w:val="20"/>
      <w:szCs w:val="20"/>
    </w:rPr>
  </w:style>
  <w:style w:type="character" w:customStyle="1" w:styleId="EndnoteTextChar">
    <w:name w:val="Endnote Text Char"/>
    <w:basedOn w:val="DefaultParagraphFont"/>
    <w:link w:val="EndnoteText"/>
    <w:uiPriority w:val="99"/>
    <w:semiHidden/>
    <w:rsid w:val="002E2C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E2CC5"/>
    <w:rPr>
      <w:vertAlign w:val="superscript"/>
    </w:rPr>
  </w:style>
  <w:style w:type="paragraph" w:styleId="FootnoteText">
    <w:name w:val="footnote text"/>
    <w:basedOn w:val="Normal"/>
    <w:link w:val="FootnoteTextChar"/>
    <w:uiPriority w:val="99"/>
    <w:semiHidden/>
    <w:unhideWhenUsed/>
    <w:rsid w:val="003F11B5"/>
    <w:rPr>
      <w:sz w:val="20"/>
      <w:szCs w:val="20"/>
    </w:rPr>
  </w:style>
  <w:style w:type="character" w:customStyle="1" w:styleId="FootnoteTextChar">
    <w:name w:val="Footnote Text Char"/>
    <w:basedOn w:val="DefaultParagraphFont"/>
    <w:link w:val="FootnoteText"/>
    <w:uiPriority w:val="99"/>
    <w:semiHidden/>
    <w:rsid w:val="003F1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11B5"/>
    <w:rPr>
      <w:vertAlign w:val="superscript"/>
    </w:rPr>
  </w:style>
  <w:style w:type="paragraph" w:styleId="Header">
    <w:name w:val="header"/>
    <w:basedOn w:val="Normal"/>
    <w:link w:val="HeaderChar"/>
    <w:uiPriority w:val="99"/>
    <w:unhideWhenUsed/>
    <w:rsid w:val="00070E1C"/>
    <w:pPr>
      <w:tabs>
        <w:tab w:val="center" w:pos="4680"/>
        <w:tab w:val="right" w:pos="9360"/>
      </w:tabs>
    </w:pPr>
  </w:style>
  <w:style w:type="character" w:customStyle="1" w:styleId="HeaderChar">
    <w:name w:val="Header Char"/>
    <w:basedOn w:val="DefaultParagraphFont"/>
    <w:link w:val="Header"/>
    <w:uiPriority w:val="99"/>
    <w:rsid w:val="00070E1C"/>
    <w:rPr>
      <w:rFonts w:ascii="Times New Roman" w:eastAsia="Times New Roman" w:hAnsi="Times New Roman" w:cs="Times New Roman"/>
    </w:rPr>
  </w:style>
  <w:style w:type="paragraph" w:styleId="Footer">
    <w:name w:val="footer"/>
    <w:basedOn w:val="Normal"/>
    <w:link w:val="FooterChar"/>
    <w:uiPriority w:val="99"/>
    <w:unhideWhenUsed/>
    <w:rsid w:val="00070E1C"/>
    <w:pPr>
      <w:tabs>
        <w:tab w:val="center" w:pos="4680"/>
        <w:tab w:val="right" w:pos="9360"/>
      </w:tabs>
    </w:pPr>
  </w:style>
  <w:style w:type="character" w:customStyle="1" w:styleId="FooterChar">
    <w:name w:val="Footer Char"/>
    <w:basedOn w:val="DefaultParagraphFont"/>
    <w:link w:val="Footer"/>
    <w:uiPriority w:val="99"/>
    <w:rsid w:val="00070E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6173">
      <w:bodyDiv w:val="1"/>
      <w:marLeft w:val="0"/>
      <w:marRight w:val="0"/>
      <w:marTop w:val="0"/>
      <w:marBottom w:val="0"/>
      <w:divBdr>
        <w:top w:val="none" w:sz="0" w:space="0" w:color="auto"/>
        <w:left w:val="none" w:sz="0" w:space="0" w:color="auto"/>
        <w:bottom w:val="none" w:sz="0" w:space="0" w:color="auto"/>
        <w:right w:val="none" w:sz="0" w:space="0" w:color="auto"/>
      </w:divBdr>
    </w:div>
    <w:div w:id="191460021">
      <w:bodyDiv w:val="1"/>
      <w:marLeft w:val="0"/>
      <w:marRight w:val="0"/>
      <w:marTop w:val="0"/>
      <w:marBottom w:val="0"/>
      <w:divBdr>
        <w:top w:val="none" w:sz="0" w:space="0" w:color="auto"/>
        <w:left w:val="none" w:sz="0" w:space="0" w:color="auto"/>
        <w:bottom w:val="none" w:sz="0" w:space="0" w:color="auto"/>
        <w:right w:val="none" w:sz="0" w:space="0" w:color="auto"/>
      </w:divBdr>
      <w:divsChild>
        <w:div w:id="222102615">
          <w:marLeft w:val="0"/>
          <w:marRight w:val="0"/>
          <w:marTop w:val="0"/>
          <w:marBottom w:val="0"/>
          <w:divBdr>
            <w:top w:val="none" w:sz="0" w:space="0" w:color="auto"/>
            <w:left w:val="none" w:sz="0" w:space="0" w:color="auto"/>
            <w:bottom w:val="none" w:sz="0" w:space="0" w:color="auto"/>
            <w:right w:val="none" w:sz="0" w:space="0" w:color="auto"/>
          </w:divBdr>
          <w:divsChild>
            <w:div w:id="1766271112">
              <w:marLeft w:val="0"/>
              <w:marRight w:val="0"/>
              <w:marTop w:val="0"/>
              <w:marBottom w:val="0"/>
              <w:divBdr>
                <w:top w:val="none" w:sz="0" w:space="0" w:color="auto"/>
                <w:left w:val="none" w:sz="0" w:space="0" w:color="auto"/>
                <w:bottom w:val="none" w:sz="0" w:space="0" w:color="auto"/>
                <w:right w:val="none" w:sz="0" w:space="0" w:color="auto"/>
              </w:divBdr>
              <w:divsChild>
                <w:div w:id="3753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4277">
      <w:bodyDiv w:val="1"/>
      <w:marLeft w:val="0"/>
      <w:marRight w:val="0"/>
      <w:marTop w:val="0"/>
      <w:marBottom w:val="0"/>
      <w:divBdr>
        <w:top w:val="none" w:sz="0" w:space="0" w:color="auto"/>
        <w:left w:val="none" w:sz="0" w:space="0" w:color="auto"/>
        <w:bottom w:val="none" w:sz="0" w:space="0" w:color="auto"/>
        <w:right w:val="none" w:sz="0" w:space="0" w:color="auto"/>
      </w:divBdr>
    </w:div>
    <w:div w:id="314646272">
      <w:bodyDiv w:val="1"/>
      <w:marLeft w:val="0"/>
      <w:marRight w:val="0"/>
      <w:marTop w:val="0"/>
      <w:marBottom w:val="0"/>
      <w:divBdr>
        <w:top w:val="none" w:sz="0" w:space="0" w:color="auto"/>
        <w:left w:val="none" w:sz="0" w:space="0" w:color="auto"/>
        <w:bottom w:val="none" w:sz="0" w:space="0" w:color="auto"/>
        <w:right w:val="none" w:sz="0" w:space="0" w:color="auto"/>
      </w:divBdr>
    </w:div>
    <w:div w:id="409695854">
      <w:bodyDiv w:val="1"/>
      <w:marLeft w:val="0"/>
      <w:marRight w:val="0"/>
      <w:marTop w:val="0"/>
      <w:marBottom w:val="0"/>
      <w:divBdr>
        <w:top w:val="none" w:sz="0" w:space="0" w:color="auto"/>
        <w:left w:val="none" w:sz="0" w:space="0" w:color="auto"/>
        <w:bottom w:val="none" w:sz="0" w:space="0" w:color="auto"/>
        <w:right w:val="none" w:sz="0" w:space="0" w:color="auto"/>
      </w:divBdr>
    </w:div>
    <w:div w:id="446776347">
      <w:bodyDiv w:val="1"/>
      <w:marLeft w:val="0"/>
      <w:marRight w:val="0"/>
      <w:marTop w:val="0"/>
      <w:marBottom w:val="0"/>
      <w:divBdr>
        <w:top w:val="none" w:sz="0" w:space="0" w:color="auto"/>
        <w:left w:val="none" w:sz="0" w:space="0" w:color="auto"/>
        <w:bottom w:val="none" w:sz="0" w:space="0" w:color="auto"/>
        <w:right w:val="none" w:sz="0" w:space="0" w:color="auto"/>
      </w:divBdr>
    </w:div>
    <w:div w:id="490878277">
      <w:bodyDiv w:val="1"/>
      <w:marLeft w:val="0"/>
      <w:marRight w:val="0"/>
      <w:marTop w:val="0"/>
      <w:marBottom w:val="0"/>
      <w:divBdr>
        <w:top w:val="none" w:sz="0" w:space="0" w:color="auto"/>
        <w:left w:val="none" w:sz="0" w:space="0" w:color="auto"/>
        <w:bottom w:val="none" w:sz="0" w:space="0" w:color="auto"/>
        <w:right w:val="none" w:sz="0" w:space="0" w:color="auto"/>
      </w:divBdr>
    </w:div>
    <w:div w:id="541943852">
      <w:bodyDiv w:val="1"/>
      <w:marLeft w:val="0"/>
      <w:marRight w:val="0"/>
      <w:marTop w:val="0"/>
      <w:marBottom w:val="0"/>
      <w:divBdr>
        <w:top w:val="none" w:sz="0" w:space="0" w:color="auto"/>
        <w:left w:val="none" w:sz="0" w:space="0" w:color="auto"/>
        <w:bottom w:val="none" w:sz="0" w:space="0" w:color="auto"/>
        <w:right w:val="none" w:sz="0" w:space="0" w:color="auto"/>
      </w:divBdr>
    </w:div>
    <w:div w:id="73716897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1460745">
      <w:bodyDiv w:val="1"/>
      <w:marLeft w:val="0"/>
      <w:marRight w:val="0"/>
      <w:marTop w:val="0"/>
      <w:marBottom w:val="0"/>
      <w:divBdr>
        <w:top w:val="none" w:sz="0" w:space="0" w:color="auto"/>
        <w:left w:val="none" w:sz="0" w:space="0" w:color="auto"/>
        <w:bottom w:val="none" w:sz="0" w:space="0" w:color="auto"/>
        <w:right w:val="none" w:sz="0" w:space="0" w:color="auto"/>
      </w:divBdr>
    </w:div>
    <w:div w:id="848564925">
      <w:bodyDiv w:val="1"/>
      <w:marLeft w:val="0"/>
      <w:marRight w:val="0"/>
      <w:marTop w:val="0"/>
      <w:marBottom w:val="0"/>
      <w:divBdr>
        <w:top w:val="none" w:sz="0" w:space="0" w:color="auto"/>
        <w:left w:val="none" w:sz="0" w:space="0" w:color="auto"/>
        <w:bottom w:val="none" w:sz="0" w:space="0" w:color="auto"/>
        <w:right w:val="none" w:sz="0" w:space="0" w:color="auto"/>
      </w:divBdr>
    </w:div>
    <w:div w:id="879785576">
      <w:bodyDiv w:val="1"/>
      <w:marLeft w:val="0"/>
      <w:marRight w:val="0"/>
      <w:marTop w:val="0"/>
      <w:marBottom w:val="0"/>
      <w:divBdr>
        <w:top w:val="none" w:sz="0" w:space="0" w:color="auto"/>
        <w:left w:val="none" w:sz="0" w:space="0" w:color="auto"/>
        <w:bottom w:val="none" w:sz="0" w:space="0" w:color="auto"/>
        <w:right w:val="none" w:sz="0" w:space="0" w:color="auto"/>
      </w:divBdr>
    </w:div>
    <w:div w:id="896939567">
      <w:bodyDiv w:val="1"/>
      <w:marLeft w:val="0"/>
      <w:marRight w:val="0"/>
      <w:marTop w:val="0"/>
      <w:marBottom w:val="0"/>
      <w:divBdr>
        <w:top w:val="none" w:sz="0" w:space="0" w:color="auto"/>
        <w:left w:val="none" w:sz="0" w:space="0" w:color="auto"/>
        <w:bottom w:val="none" w:sz="0" w:space="0" w:color="auto"/>
        <w:right w:val="none" w:sz="0" w:space="0" w:color="auto"/>
      </w:divBdr>
      <w:divsChild>
        <w:div w:id="2123574823">
          <w:marLeft w:val="0"/>
          <w:marRight w:val="0"/>
          <w:marTop w:val="0"/>
          <w:marBottom w:val="0"/>
          <w:divBdr>
            <w:top w:val="none" w:sz="0" w:space="0" w:color="auto"/>
            <w:left w:val="none" w:sz="0" w:space="0" w:color="auto"/>
            <w:bottom w:val="none" w:sz="0" w:space="0" w:color="auto"/>
            <w:right w:val="none" w:sz="0" w:space="0" w:color="auto"/>
          </w:divBdr>
          <w:divsChild>
            <w:div w:id="613707537">
              <w:marLeft w:val="0"/>
              <w:marRight w:val="0"/>
              <w:marTop w:val="0"/>
              <w:marBottom w:val="0"/>
              <w:divBdr>
                <w:top w:val="none" w:sz="0" w:space="0" w:color="auto"/>
                <w:left w:val="none" w:sz="0" w:space="0" w:color="auto"/>
                <w:bottom w:val="none" w:sz="0" w:space="0" w:color="auto"/>
                <w:right w:val="none" w:sz="0" w:space="0" w:color="auto"/>
              </w:divBdr>
              <w:divsChild>
                <w:div w:id="520896420">
                  <w:marLeft w:val="0"/>
                  <w:marRight w:val="0"/>
                  <w:marTop w:val="0"/>
                  <w:marBottom w:val="0"/>
                  <w:divBdr>
                    <w:top w:val="none" w:sz="0" w:space="0" w:color="auto"/>
                    <w:left w:val="none" w:sz="0" w:space="0" w:color="auto"/>
                    <w:bottom w:val="none" w:sz="0" w:space="0" w:color="auto"/>
                    <w:right w:val="none" w:sz="0" w:space="0" w:color="auto"/>
                  </w:divBdr>
                  <w:divsChild>
                    <w:div w:id="5751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0798">
      <w:bodyDiv w:val="1"/>
      <w:marLeft w:val="0"/>
      <w:marRight w:val="0"/>
      <w:marTop w:val="0"/>
      <w:marBottom w:val="0"/>
      <w:divBdr>
        <w:top w:val="none" w:sz="0" w:space="0" w:color="auto"/>
        <w:left w:val="none" w:sz="0" w:space="0" w:color="auto"/>
        <w:bottom w:val="none" w:sz="0" w:space="0" w:color="auto"/>
        <w:right w:val="none" w:sz="0" w:space="0" w:color="auto"/>
      </w:divBdr>
    </w:div>
    <w:div w:id="903873594">
      <w:bodyDiv w:val="1"/>
      <w:marLeft w:val="0"/>
      <w:marRight w:val="0"/>
      <w:marTop w:val="0"/>
      <w:marBottom w:val="0"/>
      <w:divBdr>
        <w:top w:val="none" w:sz="0" w:space="0" w:color="auto"/>
        <w:left w:val="none" w:sz="0" w:space="0" w:color="auto"/>
        <w:bottom w:val="none" w:sz="0" w:space="0" w:color="auto"/>
        <w:right w:val="none" w:sz="0" w:space="0" w:color="auto"/>
      </w:divBdr>
    </w:div>
    <w:div w:id="1334606693">
      <w:bodyDiv w:val="1"/>
      <w:marLeft w:val="0"/>
      <w:marRight w:val="0"/>
      <w:marTop w:val="0"/>
      <w:marBottom w:val="0"/>
      <w:divBdr>
        <w:top w:val="none" w:sz="0" w:space="0" w:color="auto"/>
        <w:left w:val="none" w:sz="0" w:space="0" w:color="auto"/>
        <w:bottom w:val="none" w:sz="0" w:space="0" w:color="auto"/>
        <w:right w:val="none" w:sz="0" w:space="0" w:color="auto"/>
      </w:divBdr>
    </w:div>
    <w:div w:id="1456212207">
      <w:bodyDiv w:val="1"/>
      <w:marLeft w:val="0"/>
      <w:marRight w:val="0"/>
      <w:marTop w:val="0"/>
      <w:marBottom w:val="0"/>
      <w:divBdr>
        <w:top w:val="none" w:sz="0" w:space="0" w:color="auto"/>
        <w:left w:val="none" w:sz="0" w:space="0" w:color="auto"/>
        <w:bottom w:val="none" w:sz="0" w:space="0" w:color="auto"/>
        <w:right w:val="none" w:sz="0" w:space="0" w:color="auto"/>
      </w:divBdr>
    </w:div>
    <w:div w:id="1546524152">
      <w:bodyDiv w:val="1"/>
      <w:marLeft w:val="0"/>
      <w:marRight w:val="0"/>
      <w:marTop w:val="0"/>
      <w:marBottom w:val="0"/>
      <w:divBdr>
        <w:top w:val="none" w:sz="0" w:space="0" w:color="auto"/>
        <w:left w:val="none" w:sz="0" w:space="0" w:color="auto"/>
        <w:bottom w:val="none" w:sz="0" w:space="0" w:color="auto"/>
        <w:right w:val="none" w:sz="0" w:space="0" w:color="auto"/>
      </w:divBdr>
    </w:div>
    <w:div w:id="1600092464">
      <w:bodyDiv w:val="1"/>
      <w:marLeft w:val="0"/>
      <w:marRight w:val="0"/>
      <w:marTop w:val="0"/>
      <w:marBottom w:val="0"/>
      <w:divBdr>
        <w:top w:val="none" w:sz="0" w:space="0" w:color="auto"/>
        <w:left w:val="none" w:sz="0" w:space="0" w:color="auto"/>
        <w:bottom w:val="none" w:sz="0" w:space="0" w:color="auto"/>
        <w:right w:val="none" w:sz="0" w:space="0" w:color="auto"/>
      </w:divBdr>
    </w:div>
    <w:div w:id="1717195588">
      <w:bodyDiv w:val="1"/>
      <w:marLeft w:val="0"/>
      <w:marRight w:val="0"/>
      <w:marTop w:val="0"/>
      <w:marBottom w:val="0"/>
      <w:divBdr>
        <w:top w:val="none" w:sz="0" w:space="0" w:color="auto"/>
        <w:left w:val="none" w:sz="0" w:space="0" w:color="auto"/>
        <w:bottom w:val="none" w:sz="0" w:space="0" w:color="auto"/>
        <w:right w:val="none" w:sz="0" w:space="0" w:color="auto"/>
      </w:divBdr>
      <w:divsChild>
        <w:div w:id="1633094519">
          <w:marLeft w:val="0"/>
          <w:marRight w:val="0"/>
          <w:marTop w:val="0"/>
          <w:marBottom w:val="0"/>
          <w:divBdr>
            <w:top w:val="none" w:sz="0" w:space="0" w:color="auto"/>
            <w:left w:val="none" w:sz="0" w:space="0" w:color="auto"/>
            <w:bottom w:val="none" w:sz="0" w:space="0" w:color="auto"/>
            <w:right w:val="none" w:sz="0" w:space="0" w:color="auto"/>
          </w:divBdr>
          <w:divsChild>
            <w:div w:id="1206873759">
              <w:marLeft w:val="0"/>
              <w:marRight w:val="0"/>
              <w:marTop w:val="0"/>
              <w:marBottom w:val="0"/>
              <w:divBdr>
                <w:top w:val="none" w:sz="0" w:space="0" w:color="auto"/>
                <w:left w:val="none" w:sz="0" w:space="0" w:color="auto"/>
                <w:bottom w:val="none" w:sz="0" w:space="0" w:color="auto"/>
                <w:right w:val="none" w:sz="0" w:space="0" w:color="auto"/>
              </w:divBdr>
              <w:divsChild>
                <w:div w:id="17467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883">
      <w:bodyDiv w:val="1"/>
      <w:marLeft w:val="0"/>
      <w:marRight w:val="0"/>
      <w:marTop w:val="0"/>
      <w:marBottom w:val="0"/>
      <w:divBdr>
        <w:top w:val="none" w:sz="0" w:space="0" w:color="auto"/>
        <w:left w:val="none" w:sz="0" w:space="0" w:color="auto"/>
        <w:bottom w:val="none" w:sz="0" w:space="0" w:color="auto"/>
        <w:right w:val="none" w:sz="0" w:space="0" w:color="auto"/>
      </w:divBdr>
      <w:divsChild>
        <w:div w:id="843281065">
          <w:marLeft w:val="0"/>
          <w:marRight w:val="0"/>
          <w:marTop w:val="0"/>
          <w:marBottom w:val="0"/>
          <w:divBdr>
            <w:top w:val="none" w:sz="0" w:space="0" w:color="auto"/>
            <w:left w:val="none" w:sz="0" w:space="0" w:color="auto"/>
            <w:bottom w:val="none" w:sz="0" w:space="0" w:color="auto"/>
            <w:right w:val="none" w:sz="0" w:space="0" w:color="auto"/>
          </w:divBdr>
          <w:divsChild>
            <w:div w:id="1150712462">
              <w:marLeft w:val="0"/>
              <w:marRight w:val="0"/>
              <w:marTop w:val="0"/>
              <w:marBottom w:val="0"/>
              <w:divBdr>
                <w:top w:val="none" w:sz="0" w:space="0" w:color="auto"/>
                <w:left w:val="none" w:sz="0" w:space="0" w:color="auto"/>
                <w:bottom w:val="none" w:sz="0" w:space="0" w:color="auto"/>
                <w:right w:val="none" w:sz="0" w:space="0" w:color="auto"/>
              </w:divBdr>
              <w:divsChild>
                <w:div w:id="632907403">
                  <w:marLeft w:val="0"/>
                  <w:marRight w:val="0"/>
                  <w:marTop w:val="0"/>
                  <w:marBottom w:val="0"/>
                  <w:divBdr>
                    <w:top w:val="none" w:sz="0" w:space="0" w:color="auto"/>
                    <w:left w:val="none" w:sz="0" w:space="0" w:color="auto"/>
                    <w:bottom w:val="none" w:sz="0" w:space="0" w:color="auto"/>
                    <w:right w:val="none" w:sz="0" w:space="0" w:color="auto"/>
                  </w:divBdr>
                </w:div>
                <w:div w:id="321470770">
                  <w:marLeft w:val="0"/>
                  <w:marRight w:val="0"/>
                  <w:marTop w:val="0"/>
                  <w:marBottom w:val="0"/>
                  <w:divBdr>
                    <w:top w:val="none" w:sz="0" w:space="0" w:color="auto"/>
                    <w:left w:val="none" w:sz="0" w:space="0" w:color="auto"/>
                    <w:bottom w:val="none" w:sz="0" w:space="0" w:color="auto"/>
                    <w:right w:val="none" w:sz="0" w:space="0" w:color="auto"/>
                  </w:divBdr>
                </w:div>
              </w:divsChild>
            </w:div>
            <w:div w:id="878474704">
              <w:marLeft w:val="0"/>
              <w:marRight w:val="0"/>
              <w:marTop w:val="0"/>
              <w:marBottom w:val="0"/>
              <w:divBdr>
                <w:top w:val="none" w:sz="0" w:space="0" w:color="auto"/>
                <w:left w:val="none" w:sz="0" w:space="0" w:color="auto"/>
                <w:bottom w:val="none" w:sz="0" w:space="0" w:color="auto"/>
                <w:right w:val="none" w:sz="0" w:space="0" w:color="auto"/>
              </w:divBdr>
              <w:divsChild>
                <w:div w:id="944849402">
                  <w:marLeft w:val="0"/>
                  <w:marRight w:val="0"/>
                  <w:marTop w:val="0"/>
                  <w:marBottom w:val="0"/>
                  <w:divBdr>
                    <w:top w:val="none" w:sz="0" w:space="0" w:color="auto"/>
                    <w:left w:val="none" w:sz="0" w:space="0" w:color="auto"/>
                    <w:bottom w:val="none" w:sz="0" w:space="0" w:color="auto"/>
                    <w:right w:val="none" w:sz="0" w:space="0" w:color="auto"/>
                  </w:divBdr>
                </w:div>
              </w:divsChild>
            </w:div>
            <w:div w:id="1489205994">
              <w:marLeft w:val="0"/>
              <w:marRight w:val="0"/>
              <w:marTop w:val="0"/>
              <w:marBottom w:val="0"/>
              <w:divBdr>
                <w:top w:val="none" w:sz="0" w:space="0" w:color="auto"/>
                <w:left w:val="none" w:sz="0" w:space="0" w:color="auto"/>
                <w:bottom w:val="none" w:sz="0" w:space="0" w:color="auto"/>
                <w:right w:val="none" w:sz="0" w:space="0" w:color="auto"/>
              </w:divBdr>
              <w:divsChild>
                <w:div w:id="1635522097">
                  <w:marLeft w:val="0"/>
                  <w:marRight w:val="0"/>
                  <w:marTop w:val="0"/>
                  <w:marBottom w:val="0"/>
                  <w:divBdr>
                    <w:top w:val="none" w:sz="0" w:space="0" w:color="auto"/>
                    <w:left w:val="none" w:sz="0" w:space="0" w:color="auto"/>
                    <w:bottom w:val="none" w:sz="0" w:space="0" w:color="auto"/>
                    <w:right w:val="none" w:sz="0" w:space="0" w:color="auto"/>
                  </w:divBdr>
                </w:div>
              </w:divsChild>
            </w:div>
            <w:div w:id="1262179373">
              <w:marLeft w:val="0"/>
              <w:marRight w:val="0"/>
              <w:marTop w:val="0"/>
              <w:marBottom w:val="0"/>
              <w:divBdr>
                <w:top w:val="none" w:sz="0" w:space="0" w:color="auto"/>
                <w:left w:val="none" w:sz="0" w:space="0" w:color="auto"/>
                <w:bottom w:val="none" w:sz="0" w:space="0" w:color="auto"/>
                <w:right w:val="none" w:sz="0" w:space="0" w:color="auto"/>
              </w:divBdr>
              <w:divsChild>
                <w:div w:id="183247993">
                  <w:marLeft w:val="0"/>
                  <w:marRight w:val="0"/>
                  <w:marTop w:val="0"/>
                  <w:marBottom w:val="0"/>
                  <w:divBdr>
                    <w:top w:val="none" w:sz="0" w:space="0" w:color="auto"/>
                    <w:left w:val="none" w:sz="0" w:space="0" w:color="auto"/>
                    <w:bottom w:val="none" w:sz="0" w:space="0" w:color="auto"/>
                    <w:right w:val="none" w:sz="0" w:space="0" w:color="auto"/>
                  </w:divBdr>
                </w:div>
              </w:divsChild>
            </w:div>
            <w:div w:id="352999619">
              <w:marLeft w:val="0"/>
              <w:marRight w:val="0"/>
              <w:marTop w:val="0"/>
              <w:marBottom w:val="0"/>
              <w:divBdr>
                <w:top w:val="none" w:sz="0" w:space="0" w:color="auto"/>
                <w:left w:val="none" w:sz="0" w:space="0" w:color="auto"/>
                <w:bottom w:val="none" w:sz="0" w:space="0" w:color="auto"/>
                <w:right w:val="none" w:sz="0" w:space="0" w:color="auto"/>
              </w:divBdr>
              <w:divsChild>
                <w:div w:id="1518082287">
                  <w:marLeft w:val="0"/>
                  <w:marRight w:val="0"/>
                  <w:marTop w:val="0"/>
                  <w:marBottom w:val="0"/>
                  <w:divBdr>
                    <w:top w:val="none" w:sz="0" w:space="0" w:color="auto"/>
                    <w:left w:val="none" w:sz="0" w:space="0" w:color="auto"/>
                    <w:bottom w:val="none" w:sz="0" w:space="0" w:color="auto"/>
                    <w:right w:val="none" w:sz="0" w:space="0" w:color="auto"/>
                  </w:divBdr>
                </w:div>
              </w:divsChild>
            </w:div>
            <w:div w:id="1471438135">
              <w:marLeft w:val="0"/>
              <w:marRight w:val="0"/>
              <w:marTop w:val="0"/>
              <w:marBottom w:val="0"/>
              <w:divBdr>
                <w:top w:val="none" w:sz="0" w:space="0" w:color="auto"/>
                <w:left w:val="none" w:sz="0" w:space="0" w:color="auto"/>
                <w:bottom w:val="none" w:sz="0" w:space="0" w:color="auto"/>
                <w:right w:val="none" w:sz="0" w:space="0" w:color="auto"/>
              </w:divBdr>
              <w:divsChild>
                <w:div w:id="1440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2356">
      <w:bodyDiv w:val="1"/>
      <w:marLeft w:val="0"/>
      <w:marRight w:val="0"/>
      <w:marTop w:val="0"/>
      <w:marBottom w:val="0"/>
      <w:divBdr>
        <w:top w:val="none" w:sz="0" w:space="0" w:color="auto"/>
        <w:left w:val="none" w:sz="0" w:space="0" w:color="auto"/>
        <w:bottom w:val="none" w:sz="0" w:space="0" w:color="auto"/>
        <w:right w:val="none" w:sz="0" w:space="0" w:color="auto"/>
      </w:divBdr>
    </w:div>
    <w:div w:id="2055039027">
      <w:bodyDiv w:val="1"/>
      <w:marLeft w:val="0"/>
      <w:marRight w:val="0"/>
      <w:marTop w:val="0"/>
      <w:marBottom w:val="0"/>
      <w:divBdr>
        <w:top w:val="none" w:sz="0" w:space="0" w:color="auto"/>
        <w:left w:val="none" w:sz="0" w:space="0" w:color="auto"/>
        <w:bottom w:val="none" w:sz="0" w:space="0" w:color="auto"/>
        <w:right w:val="none" w:sz="0" w:space="0" w:color="auto"/>
      </w:divBdr>
    </w:div>
    <w:div w:id="20923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events/detail/2021/11/06/default-calendar/2021-global-conference-on-health-and-climate-cha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cop26.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cop24-special-report-health-climate-chan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who.int/news/item/28-11-2019-5-key-actions-for-cop25-to-bolster-global-health" TargetMode="External"/><Relationship Id="rId18" Type="http://schemas.openxmlformats.org/officeDocument/2006/relationships/hyperlink" Target="https://www.who.int/airpollution/events/conference/en/" TargetMode="External"/><Relationship Id="rId26" Type="http://schemas.openxmlformats.org/officeDocument/2006/relationships/hyperlink" Target="https://www.euro.who.int/en/health-topics/environment-and-health/Climate-change/publications/2018/achieving-health-benefits-from-carbon-reductions-manual-for-carbonh-calculation-tool-2018" TargetMode="External"/><Relationship Id="rId39" Type="http://schemas.openxmlformats.org/officeDocument/2006/relationships/hyperlink" Target="https://seea.un.org/content/seea-experimental-ecosystem-accounting-revision" TargetMode="External"/><Relationship Id="rId21" Type="http://schemas.openxmlformats.org/officeDocument/2006/relationships/hyperlink" Target="https://breathelife2030.org/the-issue/health-and-climate-impacts/" TargetMode="External"/><Relationship Id="rId34" Type="http://schemas.openxmlformats.org/officeDocument/2006/relationships/hyperlink" Target="https://www.who.int/activities/monitoring-science-and-evidence-on-climate-change-and-health/health-and-climate-global-survey" TargetMode="External"/><Relationship Id="rId42" Type="http://schemas.openxmlformats.org/officeDocument/2006/relationships/hyperlink" Target="https://www.who.int/publications/i/item/guidance-mainstreaming-biodiversity-for-nutrition-and-health" TargetMode="External"/><Relationship Id="rId47" Type="http://schemas.openxmlformats.org/officeDocument/2006/relationships/hyperlink" Target="https://www.lshtm.ac.uk/research/centres-projects-groups/pathfinder-initiative" TargetMode="External"/><Relationship Id="rId50" Type="http://schemas.openxmlformats.org/officeDocument/2006/relationships/hyperlink" Target="https://noharm-uscanada.org/healthcareclimatechallenge" TargetMode="External"/><Relationship Id="rId55" Type="http://schemas.openxmlformats.org/officeDocument/2006/relationships/hyperlink" Target="https://www.who.int/activities/awareness-raising-to-protect-human-health-from-climate-change/civil-society" TargetMode="External"/><Relationship Id="rId7" Type="http://schemas.openxmlformats.org/officeDocument/2006/relationships/hyperlink" Target="https://www.thelancet.com/journals/lanplh/article/PIIS2542-5196(20)30249-7/fulltext" TargetMode="External"/><Relationship Id="rId12" Type="http://schemas.openxmlformats.org/officeDocument/2006/relationships/hyperlink" Target="https://www.who.int/news-room/feature-stories/detail/who-manifesto-for-a-healthy-recovery-from-covid-19" TargetMode="External"/><Relationship Id="rId17" Type="http://schemas.openxmlformats.org/officeDocument/2006/relationships/hyperlink" Target="https://www.who.int/activities/monitoring-health-impacts-of-climate-change-and-national-progress" TargetMode="External"/><Relationship Id="rId25" Type="http://schemas.openxmlformats.org/officeDocument/2006/relationships/hyperlink" Target="https://www.who.int/initiatives/urban-health-initiative" TargetMode="External"/><Relationship Id="rId33" Type="http://schemas.openxmlformats.org/officeDocument/2006/relationships/hyperlink" Target="https://www.iisd.org/gsi/" TargetMode="External"/><Relationship Id="rId38" Type="http://schemas.openxmlformats.org/officeDocument/2006/relationships/hyperlink" Target="https://www.gov.uk/government/publications/final-report-the-economics-of-biodiversity-the-dasgupta-review" TargetMode="External"/><Relationship Id="rId46" Type="http://schemas.openxmlformats.org/officeDocument/2006/relationships/hyperlink" Target="https://www.who.int/publications/i/item/cop26-case-studies-climate-and-health" TargetMode="External"/><Relationship Id="rId2" Type="http://schemas.openxmlformats.org/officeDocument/2006/relationships/hyperlink" Target="https://unfccc.int/news/the-paris-agreement-is-a-health-agreement-who" TargetMode="External"/><Relationship Id="rId16" Type="http://schemas.openxmlformats.org/officeDocument/2006/relationships/hyperlink" Target="https://www.who.int/publications/i/item/quality-criteria-health-national-adaptation-plans" TargetMode="External"/><Relationship Id="rId20" Type="http://schemas.openxmlformats.org/officeDocument/2006/relationships/hyperlink" Target="https://www.who.int/news/item/01-06-2019-clean-air-initiative" TargetMode="External"/><Relationship Id="rId29" Type="http://schemas.openxmlformats.org/officeDocument/2006/relationships/hyperlink" Target="https://www.who.int/publications/i/item/operational-framework-for-building-climate-resilient-health-systems" TargetMode="External"/><Relationship Id="rId41" Type="http://schemas.openxmlformats.org/officeDocument/2006/relationships/hyperlink" Target="https://www.who.int/publications/i/item/connecting-global-priorities-biodiversity-and-human-health" TargetMode="External"/><Relationship Id="rId54" Type="http://schemas.openxmlformats.org/officeDocument/2006/relationships/hyperlink" Target="https://www.minambiente.it/pagina/towards-cop26-pre-cop-and-youth-event-youth4climate-driving-ambition" TargetMode="External"/><Relationship Id="rId1" Type="http://schemas.openxmlformats.org/officeDocument/2006/relationships/hyperlink" Target="https://cdn.who.int/media/docs/default-source/climate-change/report-by-the-secretariat-on-climate-change-and-health.pdf" TargetMode="External"/><Relationship Id="rId6" Type="http://schemas.openxmlformats.org/officeDocument/2006/relationships/hyperlink" Target="https://www.iisd.org/system/files/publications/health-ndc-implementation-china.pdf" TargetMode="External"/><Relationship Id="rId11" Type="http://schemas.openxmlformats.org/officeDocument/2006/relationships/hyperlink" Target="https://healthyrecovery.net/" TargetMode="External"/><Relationship Id="rId24" Type="http://schemas.openxmlformats.org/officeDocument/2006/relationships/hyperlink" Target="https://www.who.int/initiatives/urban-health-initiative/guidance-and-tools" TargetMode="External"/><Relationship Id="rId32" Type="http://schemas.openxmlformats.org/officeDocument/2006/relationships/hyperlink" Target="https://www.energypolicytracker.org/" TargetMode="External"/><Relationship Id="rId37" Type="http://schemas.openxmlformats.org/officeDocument/2006/relationships/hyperlink" Target="https://www.leaderspledgefornature.org/" TargetMode="External"/><Relationship Id="rId40" Type="http://schemas.openxmlformats.org/officeDocument/2006/relationships/hyperlink" Target="https://www.cbd.int/health/infectiousdiseases" TargetMode="External"/><Relationship Id="rId45" Type="http://schemas.openxmlformats.org/officeDocument/2006/relationships/hyperlink" Target="https://forms.gle/6BKjbxFQu4MpD3AF7" TargetMode="External"/><Relationship Id="rId53" Type="http://schemas.openxmlformats.org/officeDocument/2006/relationships/hyperlink" Target="https://www.who.int/activities/building-capacity-on-climate-change-human-health/toolkit/trainings" TargetMode="External"/><Relationship Id="rId58" Type="http://schemas.openxmlformats.org/officeDocument/2006/relationships/hyperlink" Target="https://ghhin.org/tools-products-and-services/" TargetMode="External"/><Relationship Id="rId5" Type="http://schemas.openxmlformats.org/officeDocument/2006/relationships/hyperlink" Target="https://www.who.int/publications/i/item/cop24-special-report-health-climate-change" TargetMode="External"/><Relationship Id="rId15" Type="http://schemas.openxmlformats.org/officeDocument/2006/relationships/hyperlink" Target="https://www.who.int/publications/i/item/who-review-health-in-the-ndcs" TargetMode="External"/><Relationship Id="rId23" Type="http://schemas.openxmlformats.org/officeDocument/2006/relationships/hyperlink" Target="https://www.who.int/activities/building-capacity-on-climate-change-human-health/toolkit/cobenefits" TargetMode="External"/><Relationship Id="rId28" Type="http://schemas.openxmlformats.org/officeDocument/2006/relationships/hyperlink" Target="https://www.who.int/publications/i/item/9789240012226" TargetMode="External"/><Relationship Id="rId36" Type="http://schemas.openxmlformats.org/officeDocument/2006/relationships/hyperlink" Target="https://www.cbd.int/conferences/post2020" TargetMode="External"/><Relationship Id="rId49" Type="http://schemas.openxmlformats.org/officeDocument/2006/relationships/hyperlink" Target="https://www.england.nhs.uk/greenernhs/2020/10/nhs-becomes-the-worlds-first-national-health-system-to-commit-to-become-carbon-net-zero-backed-by-clear-deliverables-and-milestones/" TargetMode="External"/><Relationship Id="rId57" Type="http://schemas.openxmlformats.org/officeDocument/2006/relationships/hyperlink" Target="https://climate-adapt.eea.europa.eu/observatory/" TargetMode="External"/><Relationship Id="rId10" Type="http://schemas.openxmlformats.org/officeDocument/2006/relationships/hyperlink" Target="https://doi.org/10.31235/osf.io/372pk" TargetMode="External"/><Relationship Id="rId19" Type="http://schemas.openxmlformats.org/officeDocument/2006/relationships/hyperlink" Target="https://www.who.int/teams/environment-climate-change-and-health/air-quality-and-health/ambient-air-pollution" TargetMode="External"/><Relationship Id="rId31" Type="http://schemas.openxmlformats.org/officeDocument/2006/relationships/hyperlink" Target="https://data.undp.org/content/global-recovery-observatory/" TargetMode="External"/><Relationship Id="rId44" Type="http://schemas.openxmlformats.org/officeDocument/2006/relationships/hyperlink" Target="https://www.who.int/news-room/q-a-detail/one-health" TargetMode="External"/><Relationship Id="rId52" Type="http://schemas.openxmlformats.org/officeDocument/2006/relationships/hyperlink" Target="https://www.who.int/activities/awareness-raising-to-protect-human-health-from-climate-change/civil-society" TargetMode="External"/><Relationship Id="rId4" Type="http://schemas.openxmlformats.org/officeDocument/2006/relationships/hyperlink" Target="https://www.thelancet.com/journals/lancet/article/PIIS0140-6736(20)32290-X/fulltext" TargetMode="External"/><Relationship Id="rId9" Type="http://schemas.openxmlformats.org/officeDocument/2006/relationships/hyperlink" Target="https://www.who.int/publications/i/item/who-manifesto-healthy-recovery-covid19" TargetMode="External"/><Relationship Id="rId14" Type="http://schemas.openxmlformats.org/officeDocument/2006/relationships/hyperlink" Target="https://www.who.int/publications/i/item/cop26-key-messages-on-climate-change-and-health" TargetMode="External"/><Relationship Id="rId22" Type="http://schemas.openxmlformats.org/officeDocument/2006/relationships/hyperlink" Target="https://www.poweringpastcoal.org/insights/health" TargetMode="External"/><Relationship Id="rId27" Type="http://schemas.openxmlformats.org/officeDocument/2006/relationships/hyperlink" Target="https://www.who.int/activities/supporting-countries-to-protect-human-health-from-climate-change" TargetMode="External"/><Relationship Id="rId30" Type="http://schemas.openxmlformats.org/officeDocument/2006/relationships/hyperlink" Target="https://www.who.int/activities/building-capacity-on-climate-change-human-health/toolkit/vulnerability" TargetMode="External"/><Relationship Id="rId35" Type="http://schemas.openxmlformats.org/officeDocument/2006/relationships/hyperlink" Target="https://www.iucn.org/theme/ecosystem-management/our-work/iucn-global-standard-nature-based-solutions" TargetMode="External"/><Relationship Id="rId43" Type="http://schemas.openxmlformats.org/officeDocument/2006/relationships/hyperlink" Target="https://cdn.who.int/media/docs/default-source/climate-change/wha-report-on-biodiversity-and-health.pdf" TargetMode="External"/><Relationship Id="rId48" Type="http://schemas.openxmlformats.org/officeDocument/2006/relationships/hyperlink" Target="https://www.who.int/news/item/06-11-2017-special-initiative-on-climate-change-and-health-in-small-island-developing-states" TargetMode="External"/><Relationship Id="rId56" Type="http://schemas.openxmlformats.org/officeDocument/2006/relationships/hyperlink" Target="https://www.who.int/news-room/events/detail/2021/11/06/default-calendar/2021-global-conference-on-health-and-climate-change" TargetMode="External"/><Relationship Id="rId8" Type="http://schemas.openxmlformats.org/officeDocument/2006/relationships/hyperlink" Target="https://www.who.int/publications/i/item/who-health-and-climate-change-survey-report-tracking-global-progress" TargetMode="External"/><Relationship Id="rId51" Type="http://schemas.openxmlformats.org/officeDocument/2006/relationships/hyperlink" Target="https://doi.org/10.31235/osf.io/372pk" TargetMode="External"/><Relationship Id="rId3" Type="http://schemas.openxmlformats.org/officeDocument/2006/relationships/hyperlink" Target="https://www.unenvironment.org/emissions-gap-report-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E77BB95A79B49B22C828CBE399F16" ma:contentTypeVersion="13" ma:contentTypeDescription="Create a new document." ma:contentTypeScope="" ma:versionID="c66862c8beef36315974d02eca79a00a">
  <xsd:schema xmlns:xsd="http://www.w3.org/2001/XMLSchema" xmlns:xs="http://www.w3.org/2001/XMLSchema" xmlns:p="http://schemas.microsoft.com/office/2006/metadata/properties" xmlns:ns3="f12dc7e4-ea99-47fb-a74d-e1d8ce75e80c" xmlns:ns4="b3908c4d-28f4-48cc-a0a9-295b41841f99" targetNamespace="http://schemas.microsoft.com/office/2006/metadata/properties" ma:root="true" ma:fieldsID="76deb6f5cf618428b96e7d9a6b625955" ns3:_="" ns4:_="">
    <xsd:import namespace="f12dc7e4-ea99-47fb-a74d-e1d8ce75e80c"/>
    <xsd:import namespace="b3908c4d-28f4-48cc-a0a9-295b41841f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c7e4-ea99-47fb-a74d-e1d8ce75e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08c4d-28f4-48cc-a0a9-295b41841f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0FAA-09D3-4B28-98D5-104272850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c7e4-ea99-47fb-a74d-e1d8ce75e80c"/>
    <ds:schemaRef ds:uri="b3908c4d-28f4-48cc-a0a9-295b4184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2AC87-B9D0-4CC7-9B0C-9DAE2887F1C1}">
  <ds:schemaRefs>
    <ds:schemaRef ds:uri="http://schemas.microsoft.com/sharepoint/v3/contenttype/forms"/>
  </ds:schemaRefs>
</ds:datastoreItem>
</file>

<file path=customXml/itemProps3.xml><?xml version="1.0" encoding="utf-8"?>
<ds:datastoreItem xmlns:ds="http://schemas.openxmlformats.org/officeDocument/2006/customXml" ds:itemID="{9F20A46A-3F47-4B89-8824-6697781101C2}">
  <ds:schemaRefs>
    <ds:schemaRef ds:uri="http://purl.org/dc/elements/1.1/"/>
    <ds:schemaRef ds:uri="b3908c4d-28f4-48cc-a0a9-295b41841f9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f12dc7e4-ea99-47fb-a74d-e1d8ce75e80c"/>
    <ds:schemaRef ds:uri="http://www.w3.org/XML/1998/namespace"/>
    <ds:schemaRef ds:uri="http://purl.org/dc/dcmitype/"/>
  </ds:schemaRefs>
</ds:datastoreItem>
</file>

<file path=customXml/itemProps4.xml><?xml version="1.0" encoding="utf-8"?>
<ds:datastoreItem xmlns:ds="http://schemas.openxmlformats.org/officeDocument/2006/customXml" ds:itemID="{F737CEE6-9BB5-4664-93DD-1A1D440E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2259</Words>
  <Characters>12877</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Egorova</dc:creator>
  <cp:keywords/>
  <dc:description/>
  <cp:lastModifiedBy>WYNS, Arthur</cp:lastModifiedBy>
  <cp:revision>6</cp:revision>
  <dcterms:created xsi:type="dcterms:W3CDTF">2021-03-22T00:10:00Z</dcterms:created>
  <dcterms:modified xsi:type="dcterms:W3CDTF">2021-03-24T23:48:00Z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0x010100E95E77BB95A79B49B22C828CBE399F16</vt:lpwstr>
  </property>
</Properties>
</file>